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AF6" w:rsidRPr="00A66971" w:rsidRDefault="00B63AF6" w:rsidP="00B63AF6">
      <w:pPr>
        <w:pStyle w:val="Normlnweb"/>
        <w:spacing w:before="0" w:beforeAutospacing="0" w:after="0" w:afterAutospacing="0"/>
        <w:rPr>
          <w:color w:val="000000"/>
        </w:rPr>
      </w:pPr>
      <w:r w:rsidRPr="00A66971">
        <w:rPr>
          <w:color w:val="000000"/>
          <w:sz w:val="22"/>
          <w:szCs w:val="22"/>
        </w:rPr>
        <w:t>STAVEBNÍ BYTOVÉ DRUŽSTVO JABLONNÉ NAD ORLICÍ</w:t>
      </w:r>
      <w:r w:rsidRPr="00A66971">
        <w:rPr>
          <w:color w:val="000000"/>
          <w:sz w:val="22"/>
          <w:szCs w:val="22"/>
        </w:rPr>
        <w:br/>
      </w:r>
      <w:r w:rsidRPr="00A66971">
        <w:rPr>
          <w:color w:val="000000"/>
        </w:rPr>
        <w:t>Slezská 350,   PSČ 561 64                                                                              IČO: 13582691                                         </w:t>
      </w:r>
      <w:r w:rsidRPr="00A66971">
        <w:rPr>
          <w:rStyle w:val="apple-converted-space"/>
          <w:color w:val="000000"/>
        </w:rPr>
        <w:t> </w:t>
      </w:r>
      <w:r w:rsidRPr="00A66971">
        <w:rPr>
          <w:color w:val="000000"/>
        </w:rPr>
        <w:br/>
        <w:t>tel.: 725 396 282</w:t>
      </w:r>
      <w:r w:rsidRPr="00A66971">
        <w:rPr>
          <w:color w:val="000000"/>
        </w:rPr>
        <w:br/>
        <w:t>e-mail: sbdjablo@seznam.cz                                        V Jablonném nad Orlicí 29. 8. 2016</w:t>
      </w:r>
      <w:r w:rsidRPr="00A66971">
        <w:rPr>
          <w:color w:val="000000"/>
        </w:rPr>
        <w:br/>
        <w:t>                                                       P O Z V Á N K A</w:t>
      </w:r>
      <w:r w:rsidRPr="00A66971">
        <w:rPr>
          <w:color w:val="000000"/>
        </w:rPr>
        <w:br/>
        <w:t> </w:t>
      </w:r>
      <w:r w:rsidRPr="00A66971">
        <w:rPr>
          <w:rStyle w:val="apple-converted-space"/>
          <w:color w:val="000000"/>
        </w:rPr>
        <w:t> </w:t>
      </w:r>
      <w:r w:rsidRPr="00A66971">
        <w:rPr>
          <w:color w:val="000000"/>
        </w:rPr>
        <w:br/>
        <w:t>                             na jednání představenstva SBD Jablonné nad Orlicí,                        </w:t>
      </w:r>
      <w:r w:rsidRPr="00A66971">
        <w:rPr>
          <w:rStyle w:val="apple-converted-space"/>
          <w:color w:val="000000"/>
        </w:rPr>
        <w:t> </w:t>
      </w:r>
      <w:r w:rsidRPr="00A66971">
        <w:rPr>
          <w:color w:val="000000"/>
        </w:rPr>
        <w:br/>
        <w:t>                               které se bude konat dne 5. září 2016 v 17.00 hodin</w:t>
      </w:r>
      <w:r w:rsidRPr="00A66971">
        <w:rPr>
          <w:color w:val="000000"/>
        </w:rPr>
        <w:br/>
        <w:t>           v kanceláři SBD Jablonné nad Orlicí, Slezská 350, 561 64 Jablonné nad Orlicí</w:t>
      </w:r>
    </w:p>
    <w:p w:rsidR="00B63AF6" w:rsidRPr="00A66971" w:rsidRDefault="00B63AF6" w:rsidP="00B63AF6">
      <w:pPr>
        <w:pStyle w:val="Normlnweb"/>
        <w:spacing w:before="0" w:beforeAutospacing="0" w:after="0" w:afterAutospacing="0"/>
        <w:rPr>
          <w:color w:val="000000"/>
        </w:rPr>
      </w:pPr>
      <w:r w:rsidRPr="00A66971">
        <w:rPr>
          <w:color w:val="000000"/>
        </w:rPr>
        <w:br/>
        <w:t>PROGRAM:</w:t>
      </w:r>
      <w:r w:rsidRPr="00A66971">
        <w:rPr>
          <w:color w:val="000000"/>
        </w:rPr>
        <w:br/>
        <w:t>  1) Zahájení, přivítání přítomných, schválení programu jednání představenstva………. Lesáková </w:t>
      </w:r>
      <w:r w:rsidRPr="00A66971">
        <w:rPr>
          <w:rStyle w:val="apple-converted-space"/>
          <w:color w:val="000000"/>
        </w:rPr>
        <w:t> </w:t>
      </w:r>
      <w:r w:rsidRPr="00A66971">
        <w:rPr>
          <w:color w:val="000000"/>
        </w:rPr>
        <w:br/>
        <w:t>  2) Kontrola plnění usnesení ze zápisu představenstva ze  dne 6.6.2016………..........  Dudek</w:t>
      </w:r>
      <w:r w:rsidRPr="00A66971">
        <w:rPr>
          <w:color w:val="000000"/>
        </w:rPr>
        <w:br/>
        <w:t>  3) Zhodnocení SD ze dne 23.6.2016.................................................... .členové představenstva</w:t>
      </w:r>
      <w:r w:rsidRPr="00A66971">
        <w:rPr>
          <w:rStyle w:val="apple-converted-space"/>
          <w:color w:val="000000"/>
        </w:rPr>
        <w:t> </w:t>
      </w:r>
      <w:r w:rsidRPr="00A66971">
        <w:rPr>
          <w:color w:val="000000"/>
        </w:rPr>
        <w:br/>
        <w:t>  4) Kontrola zápisů z HS…………………………………………………………………..... Scholz</w:t>
      </w:r>
      <w:r w:rsidRPr="00A66971">
        <w:rPr>
          <w:color w:val="000000"/>
        </w:rPr>
        <w:br/>
        <w:t>  5) Informace k výsledku hospodaření SBD za 6-8.2016............................................ Gregušová </w:t>
      </w:r>
      <w:r w:rsidRPr="00A66971">
        <w:rPr>
          <w:rStyle w:val="apple-converted-space"/>
          <w:color w:val="000000"/>
        </w:rPr>
        <w:t> </w:t>
      </w:r>
      <w:r w:rsidRPr="00A66971">
        <w:rPr>
          <w:color w:val="000000"/>
        </w:rPr>
        <w:br/>
        <w:t>  6) Členské vztahy za 6.-8.2016……………………………………………….................. Faltus</w:t>
      </w:r>
      <w:r w:rsidRPr="00A66971">
        <w:rPr>
          <w:color w:val="000000"/>
        </w:rPr>
        <w:br/>
        <w:t>  7) Příprava na SD - volební, listopad 2016............................................. členové představenstva</w:t>
      </w:r>
      <w:r w:rsidRPr="00A66971">
        <w:rPr>
          <w:color w:val="000000"/>
        </w:rPr>
        <w:br/>
        <w:t>  8) Ostatní................................................................................................ členové představenstva</w:t>
      </w:r>
      <w:r w:rsidRPr="00A66971">
        <w:rPr>
          <w:color w:val="000000"/>
        </w:rPr>
        <w:br/>
        <w:t>      </w:t>
      </w:r>
      <w:r w:rsidRPr="00A66971">
        <w:rPr>
          <w:rStyle w:val="apple-converted-space"/>
          <w:color w:val="000000"/>
        </w:rPr>
        <w:t> </w:t>
      </w:r>
      <w:r w:rsidRPr="00A66971">
        <w:rPr>
          <w:color w:val="000000"/>
        </w:rPr>
        <w:br/>
        <w:t>      </w:t>
      </w:r>
      <w:r w:rsidRPr="00A66971">
        <w:rPr>
          <w:color w:val="000000"/>
        </w:rPr>
        <w:br/>
        <w:t>       Změna programu vyhrazena.</w:t>
      </w:r>
      <w:r w:rsidRPr="00A66971">
        <w:rPr>
          <w:color w:val="000000"/>
        </w:rPr>
        <w:br/>
        <w:t>   </w:t>
      </w:r>
      <w:r w:rsidRPr="00A66971">
        <w:rPr>
          <w:rStyle w:val="apple-converted-space"/>
          <w:color w:val="000000"/>
        </w:rPr>
        <w:t> </w:t>
      </w:r>
      <w:r w:rsidRPr="00A66971">
        <w:rPr>
          <w:color w:val="000000"/>
        </w:rPr>
        <w:br/>
        <w:t>  </w:t>
      </w:r>
      <w:r w:rsidRPr="00A66971">
        <w:rPr>
          <w:rStyle w:val="apple-converted-space"/>
          <w:color w:val="000000"/>
        </w:rPr>
        <w:t> </w:t>
      </w:r>
      <w:r w:rsidRPr="00A66971">
        <w:rPr>
          <w:color w:val="000000"/>
        </w:rPr>
        <w:br/>
      </w:r>
      <w:r w:rsidRPr="00A66971">
        <w:rPr>
          <w:rStyle w:val="Siln"/>
          <w:color w:val="000000"/>
        </w:rPr>
        <w:t>                                                                                                        Lesáková Marie</w:t>
      </w:r>
      <w:r w:rsidRPr="00A66971">
        <w:rPr>
          <w:color w:val="000000"/>
        </w:rPr>
        <w:br/>
      </w:r>
      <w:r w:rsidRPr="00A66971">
        <w:rPr>
          <w:rStyle w:val="Siln"/>
          <w:color w:val="000000"/>
        </w:rPr>
        <w:t>                                                                                             Předsedkyně SBD Jablonné nad Orlicí</w:t>
      </w:r>
      <w:r w:rsidRPr="00A66971">
        <w:rPr>
          <w:color w:val="000000"/>
        </w:rPr>
        <w:br/>
        <w:t> </w:t>
      </w:r>
    </w:p>
    <w:p w:rsidR="00744C89" w:rsidRPr="00A66971" w:rsidRDefault="00744C89" w:rsidP="00744C89">
      <w:pPr>
        <w:rPr>
          <w:b/>
        </w:rPr>
      </w:pPr>
      <w:r w:rsidRPr="00A66971">
        <w:rPr>
          <w:b/>
        </w:rPr>
        <w:t xml:space="preserve">                                    </w:t>
      </w:r>
      <w:r w:rsidR="00586476" w:rsidRPr="00A66971">
        <w:rPr>
          <w:b/>
        </w:rPr>
        <w:t xml:space="preserve"> </w:t>
      </w:r>
    </w:p>
    <w:p w:rsidR="00586476" w:rsidRDefault="00586476" w:rsidP="00744C89">
      <w:pPr>
        <w:rPr>
          <w:b/>
        </w:rPr>
      </w:pPr>
    </w:p>
    <w:p w:rsidR="00744C89" w:rsidRDefault="00744C89" w:rsidP="00744C89">
      <w:pPr>
        <w:rPr>
          <w:b/>
        </w:rPr>
      </w:pPr>
    </w:p>
    <w:p w:rsidR="008E0086" w:rsidRPr="00E17D23" w:rsidRDefault="008E0086" w:rsidP="00F900B2">
      <w:pPr>
        <w:rPr>
          <w:b/>
        </w:rPr>
      </w:pPr>
    </w:p>
    <w:p w:rsidR="00E17D23" w:rsidRPr="00E17D23" w:rsidRDefault="00E17D23" w:rsidP="00F900B2">
      <w:pPr>
        <w:rPr>
          <w:b/>
        </w:rPr>
      </w:pPr>
    </w:p>
    <w:p w:rsidR="00DA144C" w:rsidRDefault="00DA144C" w:rsidP="00DA144C">
      <w:pPr>
        <w:ind w:left="2832" w:firstLine="708"/>
        <w:rPr>
          <w:b/>
        </w:rPr>
      </w:pPr>
      <w:r w:rsidRPr="008E0086">
        <w:rPr>
          <w:b/>
          <w:sz w:val="32"/>
          <w:szCs w:val="32"/>
        </w:rPr>
        <w:t>Zápis č</w:t>
      </w:r>
      <w:r w:rsidR="00B63AF6">
        <w:rPr>
          <w:b/>
          <w:sz w:val="32"/>
          <w:szCs w:val="32"/>
        </w:rPr>
        <w:t>.</w:t>
      </w:r>
      <w:r w:rsidR="00A66971">
        <w:rPr>
          <w:b/>
          <w:sz w:val="32"/>
          <w:szCs w:val="32"/>
        </w:rPr>
        <w:t xml:space="preserve"> </w:t>
      </w:r>
      <w:r w:rsidR="00B63AF6">
        <w:rPr>
          <w:b/>
          <w:sz w:val="32"/>
          <w:szCs w:val="32"/>
        </w:rPr>
        <w:t xml:space="preserve">7                    </w:t>
      </w:r>
      <w:r w:rsidRPr="00E17D23">
        <w:rPr>
          <w:b/>
        </w:rPr>
        <w:t>Usnesení č.</w:t>
      </w:r>
      <w:r>
        <w:rPr>
          <w:b/>
        </w:rPr>
        <w:t xml:space="preserve"> </w:t>
      </w:r>
      <w:r w:rsidR="00B63AF6">
        <w:rPr>
          <w:b/>
        </w:rPr>
        <w:t>7</w:t>
      </w:r>
      <w:r w:rsidRPr="00E17D23">
        <w:rPr>
          <w:b/>
        </w:rPr>
        <w:t xml:space="preserve">– </w:t>
      </w:r>
      <w:r w:rsidR="00B63AF6">
        <w:rPr>
          <w:b/>
        </w:rPr>
        <w:t>9</w:t>
      </w:r>
      <w:r>
        <w:rPr>
          <w:b/>
        </w:rPr>
        <w:t xml:space="preserve"> </w:t>
      </w:r>
      <w:r w:rsidRPr="00E17D23">
        <w:rPr>
          <w:b/>
        </w:rPr>
        <w:t>/</w:t>
      </w:r>
      <w:r>
        <w:rPr>
          <w:b/>
        </w:rPr>
        <w:t xml:space="preserve"> </w:t>
      </w:r>
      <w:r w:rsidRPr="00E17D23">
        <w:rPr>
          <w:b/>
        </w:rPr>
        <w:t xml:space="preserve">2016 </w:t>
      </w:r>
    </w:p>
    <w:p w:rsidR="00DA144C" w:rsidRDefault="00DA144C" w:rsidP="00DA144C">
      <w:pPr>
        <w:rPr>
          <w:b/>
        </w:rPr>
      </w:pPr>
    </w:p>
    <w:p w:rsidR="00E17D23" w:rsidRDefault="00DA144C" w:rsidP="00F900B2">
      <w:pPr>
        <w:rPr>
          <w:b/>
        </w:rPr>
      </w:pPr>
      <w:r>
        <w:rPr>
          <w:b/>
        </w:rPr>
        <w:t>z j</w:t>
      </w:r>
      <w:r w:rsidR="00E17D23" w:rsidRPr="00E17D23">
        <w:rPr>
          <w:b/>
        </w:rPr>
        <w:t>ednání představenstva, konané dne</w:t>
      </w:r>
      <w:r>
        <w:rPr>
          <w:b/>
        </w:rPr>
        <w:t xml:space="preserve"> </w:t>
      </w:r>
      <w:r w:rsidR="00B63AF6">
        <w:rPr>
          <w:b/>
        </w:rPr>
        <w:t xml:space="preserve">5. září </w:t>
      </w:r>
      <w:r w:rsidR="00E17D23" w:rsidRPr="00E17D23">
        <w:rPr>
          <w:b/>
        </w:rPr>
        <w:t>2016 v kanceláři správy SBD</w:t>
      </w:r>
      <w:r w:rsidR="00E17D23">
        <w:rPr>
          <w:b/>
        </w:rPr>
        <w:t>.</w:t>
      </w:r>
    </w:p>
    <w:p w:rsidR="00E17D23" w:rsidRDefault="00E17D23" w:rsidP="00F900B2">
      <w:pPr>
        <w:rPr>
          <w:b/>
        </w:rPr>
      </w:pPr>
    </w:p>
    <w:p w:rsidR="00E17D23" w:rsidRPr="00E17D23" w:rsidRDefault="00E17D23" w:rsidP="00F900B2">
      <w:r>
        <w:rPr>
          <w:b/>
        </w:rPr>
        <w:t xml:space="preserve">Přítomní: </w:t>
      </w:r>
      <w:r>
        <w:t>dle prezenční listiny.</w:t>
      </w:r>
    </w:p>
    <w:p w:rsidR="00E17D23" w:rsidRDefault="00E17D23" w:rsidP="00F900B2">
      <w:pPr>
        <w:rPr>
          <w:b/>
        </w:rPr>
      </w:pPr>
    </w:p>
    <w:p w:rsidR="00E17D23" w:rsidRPr="00E17D23" w:rsidRDefault="00E17D23" w:rsidP="00F900B2">
      <w:pPr>
        <w:rPr>
          <w:b/>
        </w:rPr>
      </w:pPr>
    </w:p>
    <w:p w:rsidR="00B966B6" w:rsidRDefault="00B966B6" w:rsidP="00B966B6">
      <w:pPr>
        <w:autoSpaceDE w:val="0"/>
        <w:autoSpaceDN w:val="0"/>
        <w:adjustRightInd w:val="0"/>
        <w:rPr>
          <w:bCs/>
        </w:rPr>
      </w:pPr>
      <w:r w:rsidRPr="005C7BC5">
        <w:rPr>
          <w:b/>
          <w:bCs/>
        </w:rPr>
        <w:t>Ad1</w:t>
      </w:r>
      <w:r w:rsidRPr="005C7BC5">
        <w:rPr>
          <w:bCs/>
        </w:rPr>
        <w:t>) jednání představenstva zahájila a řídila předsedkyně SBD Jablonné nad Orlicí paní Marie Lesáková a seznámila přítomné s programem a nechala o něm hlasovat.</w:t>
      </w:r>
      <w:r>
        <w:rPr>
          <w:bCs/>
        </w:rPr>
        <w:t xml:space="preserve"> Program byl odhlasován.</w:t>
      </w:r>
    </w:p>
    <w:p w:rsidR="00B966B6" w:rsidRDefault="00B966B6" w:rsidP="00B966B6">
      <w:pPr>
        <w:autoSpaceDE w:val="0"/>
        <w:autoSpaceDN w:val="0"/>
        <w:adjustRightInd w:val="0"/>
      </w:pPr>
      <w:r w:rsidRPr="005C7BC5">
        <w:rPr>
          <w:b/>
          <w:bCs/>
        </w:rPr>
        <w:t>Ad</w:t>
      </w:r>
      <w:r>
        <w:rPr>
          <w:b/>
          <w:bCs/>
        </w:rPr>
        <w:t>2</w:t>
      </w:r>
      <w:r w:rsidRPr="005C7BC5">
        <w:rPr>
          <w:bCs/>
        </w:rPr>
        <w:t>)</w:t>
      </w:r>
      <w:r w:rsidRPr="005C7BC5">
        <w:t xml:space="preserve"> člen představenstva </w:t>
      </w:r>
      <w:r w:rsidR="00DA144C">
        <w:t xml:space="preserve">pan Jiří Dudek </w:t>
      </w:r>
      <w:r w:rsidRPr="005C7BC5">
        <w:t>provedl kontrolu znění zápisu č</w:t>
      </w:r>
      <w:r>
        <w:t xml:space="preserve">. </w:t>
      </w:r>
      <w:r w:rsidR="00B63AF6">
        <w:t>6</w:t>
      </w:r>
      <w:r w:rsidR="000E6F29">
        <w:t xml:space="preserve"> </w:t>
      </w:r>
      <w:r w:rsidRPr="005C7BC5">
        <w:t>ze dne</w:t>
      </w:r>
      <w:r w:rsidR="00744C89">
        <w:t xml:space="preserve"> </w:t>
      </w:r>
      <w:r w:rsidR="00B63AF6">
        <w:t>6</w:t>
      </w:r>
      <w:r w:rsidR="008E0086">
        <w:t>.</w:t>
      </w:r>
      <w:r w:rsidR="00DA144C">
        <w:t xml:space="preserve"> </w:t>
      </w:r>
      <w:r w:rsidR="00B63AF6">
        <w:t>6</w:t>
      </w:r>
      <w:r w:rsidR="00DA144C">
        <w:t>.</w:t>
      </w:r>
      <w:r w:rsidRPr="005C7BC5">
        <w:t xml:space="preserve"> 201</w:t>
      </w:r>
      <w:r w:rsidR="000E6F29">
        <w:t>6</w:t>
      </w:r>
      <w:r w:rsidRPr="005C7BC5">
        <w:t>.  Představenstvo vzalo na vědomí bez připomínek</w:t>
      </w:r>
      <w:r>
        <w:t>. Plnění úkolů převážně splněno, přetrvávající úkoly jsou uvedeny v usnesení představenstva, oddíl „ukládá“.</w:t>
      </w:r>
    </w:p>
    <w:p w:rsidR="00CC5CD7" w:rsidRPr="00CC5CD7" w:rsidRDefault="00CC5CD7" w:rsidP="00B966B6">
      <w:pPr>
        <w:autoSpaceDE w:val="0"/>
        <w:autoSpaceDN w:val="0"/>
        <w:adjustRightInd w:val="0"/>
        <w:rPr>
          <w:b/>
          <w:bCs/>
        </w:rPr>
      </w:pPr>
      <w:r w:rsidRPr="00CC5CD7">
        <w:rPr>
          <w:b/>
        </w:rPr>
        <w:t>Ad3)</w:t>
      </w:r>
      <w:r>
        <w:rPr>
          <w:b/>
        </w:rPr>
        <w:t xml:space="preserve"> </w:t>
      </w:r>
      <w:r w:rsidRPr="00CC5CD7">
        <w:t>Pro doplnění</w:t>
      </w:r>
      <w:r>
        <w:t xml:space="preserve"> SD ze dne 23. 6. 2016 pan místopředseda František Faltus vypracuje směrnici o postupu</w:t>
      </w:r>
      <w:r w:rsidR="00E71CD2">
        <w:t xml:space="preserve"> </w:t>
      </w:r>
      <w:r>
        <w:t>družstevníků při rekonstrukci bytu.</w:t>
      </w:r>
    </w:p>
    <w:p w:rsidR="00B966B6" w:rsidRDefault="00B966B6" w:rsidP="00B966B6">
      <w:pPr>
        <w:autoSpaceDE w:val="0"/>
        <w:autoSpaceDN w:val="0"/>
        <w:adjustRightInd w:val="0"/>
      </w:pPr>
      <w:r w:rsidRPr="00F36B8C">
        <w:rPr>
          <w:b/>
          <w:bCs/>
        </w:rPr>
        <w:t>Ad</w:t>
      </w:r>
      <w:r w:rsidR="00E826B4">
        <w:rPr>
          <w:b/>
          <w:bCs/>
        </w:rPr>
        <w:t>4</w:t>
      </w:r>
      <w:r w:rsidRPr="00F36B8C">
        <w:rPr>
          <w:b/>
          <w:bCs/>
        </w:rPr>
        <w:t>)</w:t>
      </w:r>
      <w:r>
        <w:rPr>
          <w:b/>
          <w:bCs/>
        </w:rPr>
        <w:t xml:space="preserve"> č</w:t>
      </w:r>
      <w:r>
        <w:t>len představenstva pan Gunter Scholz seznámil představenstvo se zápisy domovních správ:</w:t>
      </w:r>
    </w:p>
    <w:p w:rsidR="00E826B4" w:rsidRDefault="003B76F8" w:rsidP="00E826B4">
      <w:pPr>
        <w:autoSpaceDE w:val="0"/>
        <w:autoSpaceDN w:val="0"/>
        <w:adjustRightInd w:val="0"/>
      </w:pPr>
      <w:r>
        <w:t xml:space="preserve">HS </w:t>
      </w:r>
      <w:r w:rsidR="009A5833">
        <w:t>4</w:t>
      </w:r>
      <w:r w:rsidR="00E826B4">
        <w:t>06</w:t>
      </w:r>
      <w:r w:rsidR="009A5833">
        <w:t xml:space="preserve"> – ze dne</w:t>
      </w:r>
      <w:r w:rsidR="00B543A6">
        <w:t xml:space="preserve"> </w:t>
      </w:r>
      <w:r w:rsidR="00E826B4">
        <w:t>7. 6</w:t>
      </w:r>
      <w:r w:rsidR="009A5833">
        <w:t>. 2016. Dle programu:</w:t>
      </w:r>
      <w:r w:rsidR="00E826B4">
        <w:t xml:space="preserve">osvětlení, výměna zámků, malování, finanční situace, pořádek v domě, balkóny, návrh na člena SBD, diskuze, různé. Připomínky směřovaly hlavně </w:t>
      </w:r>
      <w:r w:rsidR="00E826B4">
        <w:lastRenderedPageBreak/>
        <w:t xml:space="preserve">k problému svozu odpadu, neboť aktuální cyklus čtrnáctidenní se jeví jako nedostatečný. Představenstvo mnohokrát apelovalo na MěÚ Jablonné nad Orlicí, ale marně. </w:t>
      </w:r>
    </w:p>
    <w:p w:rsidR="00E826B4" w:rsidRDefault="00E826B4" w:rsidP="00E826B4">
      <w:pPr>
        <w:autoSpaceDE w:val="0"/>
        <w:autoSpaceDN w:val="0"/>
        <w:adjustRightInd w:val="0"/>
      </w:pPr>
      <w:r>
        <w:t xml:space="preserve">HS 402 -  ze dne 27. 6. 2016. Od 1. 7. 2016 vyplácejte z fondu domu HS 402 paní Páchové za každé pololetí 1 000 Kč za úklid. </w:t>
      </w:r>
    </w:p>
    <w:p w:rsidR="00592977" w:rsidRDefault="00B57FF6" w:rsidP="00835F77">
      <w:pPr>
        <w:autoSpaceDE w:val="0"/>
        <w:autoSpaceDN w:val="0"/>
        <w:adjustRightInd w:val="0"/>
      </w:pPr>
      <w:r>
        <w:t>.</w:t>
      </w:r>
      <w:r w:rsidR="00065BD7">
        <w:t xml:space="preserve"> </w:t>
      </w:r>
      <w:r w:rsidR="00ED7B09">
        <w:t xml:space="preserve"> </w:t>
      </w:r>
      <w:r w:rsidR="009A5833">
        <w:t xml:space="preserve">                                                                                                                                                         </w:t>
      </w:r>
      <w:r w:rsidR="00B966B6" w:rsidRPr="006F4D99">
        <w:rPr>
          <w:b/>
        </w:rPr>
        <w:t>Ad</w:t>
      </w:r>
      <w:r w:rsidR="00E826B4">
        <w:rPr>
          <w:b/>
        </w:rPr>
        <w:t>5</w:t>
      </w:r>
      <w:r w:rsidR="00B966B6" w:rsidRPr="006F4D99">
        <w:rPr>
          <w:b/>
        </w:rPr>
        <w:t>)</w:t>
      </w:r>
      <w:r w:rsidR="00B966B6">
        <w:t xml:space="preserve"> člen</w:t>
      </w:r>
      <w:r w:rsidR="00C115CD">
        <w:t>ka</w:t>
      </w:r>
      <w:r w:rsidR="00B966B6">
        <w:t xml:space="preserve"> představenstva Martina Gregušová informovala o hospodaření SBD</w:t>
      </w:r>
    </w:p>
    <w:p w:rsidR="004901DE" w:rsidRDefault="004901DE" w:rsidP="00835F77">
      <w:pPr>
        <w:autoSpaceDE w:val="0"/>
        <w:autoSpaceDN w:val="0"/>
        <w:adjustRightInd w:val="0"/>
      </w:pPr>
    </w:p>
    <w:tbl>
      <w:tblPr>
        <w:tblW w:w="5995" w:type="dxa"/>
        <w:tblInd w:w="55" w:type="dxa"/>
        <w:tblCellMar>
          <w:left w:w="70" w:type="dxa"/>
          <w:right w:w="70" w:type="dxa"/>
        </w:tblCellMar>
        <w:tblLook w:val="04A0" w:firstRow="1" w:lastRow="0" w:firstColumn="1" w:lastColumn="0" w:noHBand="0" w:noVBand="1"/>
      </w:tblPr>
      <w:tblGrid>
        <w:gridCol w:w="1037"/>
        <w:gridCol w:w="1771"/>
        <w:gridCol w:w="1292"/>
        <w:gridCol w:w="190"/>
        <w:gridCol w:w="1795"/>
      </w:tblGrid>
      <w:tr w:rsidR="004901DE" w:rsidRPr="004901DE" w:rsidTr="004901DE">
        <w:trPr>
          <w:trHeight w:val="465"/>
        </w:trPr>
        <w:tc>
          <w:tcPr>
            <w:tcW w:w="4100" w:type="dxa"/>
            <w:gridSpan w:val="3"/>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36"/>
                <w:szCs w:val="36"/>
              </w:rPr>
            </w:pPr>
            <w:r w:rsidRPr="004901DE">
              <w:rPr>
                <w:rFonts w:ascii="Calibri" w:hAnsi="Calibri"/>
                <w:color w:val="000000"/>
                <w:sz w:val="36"/>
                <w:szCs w:val="36"/>
              </w:rPr>
              <w:t>Dlužníci k 31.</w:t>
            </w:r>
            <w:r w:rsidR="00C61773">
              <w:rPr>
                <w:rFonts w:ascii="Calibri" w:hAnsi="Calibri"/>
                <w:color w:val="000000"/>
                <w:sz w:val="36"/>
                <w:szCs w:val="36"/>
              </w:rPr>
              <w:t xml:space="preserve"> </w:t>
            </w:r>
            <w:r w:rsidRPr="004901DE">
              <w:rPr>
                <w:rFonts w:ascii="Calibri" w:hAnsi="Calibri"/>
                <w:color w:val="000000"/>
                <w:sz w:val="36"/>
                <w:szCs w:val="36"/>
              </w:rPr>
              <w:t>8.</w:t>
            </w:r>
            <w:r w:rsidR="00C61773">
              <w:rPr>
                <w:rFonts w:ascii="Calibri" w:hAnsi="Calibri"/>
                <w:color w:val="000000"/>
                <w:sz w:val="36"/>
                <w:szCs w:val="36"/>
              </w:rPr>
              <w:t xml:space="preserve"> </w:t>
            </w:r>
            <w:r w:rsidRPr="004901DE">
              <w:rPr>
                <w:rFonts w:ascii="Calibri" w:hAnsi="Calibri"/>
                <w:color w:val="000000"/>
                <w:sz w:val="36"/>
                <w:szCs w:val="36"/>
              </w:rPr>
              <w:t>2016</w:t>
            </w: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r>
      <w:tr w:rsidR="004901DE" w:rsidRPr="004901DE" w:rsidTr="004901DE">
        <w:trPr>
          <w:trHeight w:val="300"/>
        </w:trPr>
        <w:tc>
          <w:tcPr>
            <w:tcW w:w="1037"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71"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r>
      <w:tr w:rsidR="004901DE" w:rsidRPr="004901DE" w:rsidTr="004901DE">
        <w:trPr>
          <w:trHeight w:val="420"/>
        </w:trPr>
        <w:tc>
          <w:tcPr>
            <w:tcW w:w="1037"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71"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32"/>
                <w:szCs w:val="32"/>
              </w:rPr>
            </w:pPr>
            <w:r w:rsidRPr="004901DE">
              <w:rPr>
                <w:rFonts w:ascii="Calibri" w:hAnsi="Calibri"/>
                <w:color w:val="000000"/>
                <w:sz w:val="32"/>
                <w:szCs w:val="32"/>
              </w:rPr>
              <w:t>Nájemné</w:t>
            </w:r>
          </w:p>
        </w:tc>
      </w:tr>
      <w:tr w:rsidR="004901DE" w:rsidRPr="004901DE" w:rsidTr="004901DE">
        <w:trPr>
          <w:trHeight w:val="300"/>
        </w:trPr>
        <w:tc>
          <w:tcPr>
            <w:tcW w:w="1037" w:type="dxa"/>
            <w:tcBorders>
              <w:top w:val="single" w:sz="4" w:space="0" w:color="auto"/>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Středisko</w:t>
            </w:r>
          </w:p>
        </w:tc>
        <w:tc>
          <w:tcPr>
            <w:tcW w:w="1771" w:type="dxa"/>
            <w:tcBorders>
              <w:top w:val="single" w:sz="4" w:space="0" w:color="auto"/>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single" w:sz="4" w:space="0" w:color="auto"/>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Jméno</w:t>
            </w:r>
          </w:p>
        </w:tc>
        <w:tc>
          <w:tcPr>
            <w:tcW w:w="100" w:type="dxa"/>
            <w:tcBorders>
              <w:top w:val="single" w:sz="4" w:space="0" w:color="auto"/>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single" w:sz="4" w:space="0" w:color="auto"/>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Částka</w:t>
            </w:r>
          </w:p>
        </w:tc>
      </w:tr>
      <w:tr w:rsidR="004901DE" w:rsidRPr="004901DE" w:rsidTr="004901DE">
        <w:trPr>
          <w:trHeight w:val="300"/>
        </w:trPr>
        <w:tc>
          <w:tcPr>
            <w:tcW w:w="1037" w:type="dxa"/>
            <w:tcBorders>
              <w:top w:val="single" w:sz="4" w:space="0" w:color="auto"/>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401</w:t>
            </w:r>
          </w:p>
        </w:tc>
        <w:tc>
          <w:tcPr>
            <w:tcW w:w="1771" w:type="dxa"/>
            <w:tcBorders>
              <w:top w:val="single" w:sz="4" w:space="0" w:color="auto"/>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single" w:sz="4" w:space="0" w:color="auto"/>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Vaníček</w:t>
            </w:r>
          </w:p>
        </w:tc>
        <w:tc>
          <w:tcPr>
            <w:tcW w:w="100" w:type="dxa"/>
            <w:tcBorders>
              <w:top w:val="single" w:sz="4" w:space="0" w:color="auto"/>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single" w:sz="4" w:space="0" w:color="auto"/>
              <w:left w:val="nil"/>
              <w:bottom w:val="nil"/>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2 570,00 Kč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Hurdes</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2 570,00 Kč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402</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Kubínová</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2 340,00 Kč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403</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bez pohledávky</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404</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bez pohledávky</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405</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bez pohledávky</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406</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bez pohledávky</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407</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Kubíčková</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2 110,00 Kč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Chmela</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2 110,00 Kč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408</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bez pohkedávky</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409</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bez pohledávky</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410</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Kubelková</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2 070,00 Kč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Vávrová</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110,00 Kč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411</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bez pohledávky</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414</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Vaníček</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B574F" w:rsidP="004B574F">
            <w:pPr>
              <w:jc w:val="cente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2 940,00 Kč</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Štěpánková</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1 316,00 Kč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415</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Grasev</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10 314,00 Kč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416</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Dytrichová</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3 160,00 Kč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417</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bez pohledávky</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single" w:sz="4" w:space="0" w:color="auto"/>
              <w:left w:val="single" w:sz="4" w:space="0" w:color="auto"/>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HS 418</w:t>
            </w:r>
          </w:p>
        </w:tc>
        <w:tc>
          <w:tcPr>
            <w:tcW w:w="1771" w:type="dxa"/>
            <w:tcBorders>
              <w:top w:val="single" w:sz="4" w:space="0" w:color="auto"/>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bez pohledávky</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nil"/>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single" w:sz="4" w:space="0" w:color="auto"/>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292" w:type="dxa"/>
            <w:tcBorders>
              <w:top w:val="nil"/>
              <w:left w:val="nil"/>
              <w:bottom w:val="single" w:sz="4" w:space="0" w:color="auto"/>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00" w:type="dxa"/>
            <w:tcBorders>
              <w:top w:val="nil"/>
              <w:left w:val="single" w:sz="4" w:space="0" w:color="auto"/>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c>
          <w:tcPr>
            <w:tcW w:w="1795" w:type="dxa"/>
            <w:tcBorders>
              <w:top w:val="nil"/>
              <w:left w:val="nil"/>
              <w:bottom w:val="single" w:sz="4" w:space="0" w:color="auto"/>
              <w:right w:val="single" w:sz="4" w:space="0" w:color="auto"/>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w:t>
            </w:r>
          </w:p>
        </w:tc>
      </w:tr>
      <w:tr w:rsidR="004901DE" w:rsidRPr="004901DE" w:rsidTr="004901DE">
        <w:trPr>
          <w:trHeight w:val="300"/>
        </w:trPr>
        <w:tc>
          <w:tcPr>
            <w:tcW w:w="1037"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71"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4B574F"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31 610,00 Kč </w:t>
            </w:r>
          </w:p>
        </w:tc>
      </w:tr>
      <w:tr w:rsidR="004901DE" w:rsidRPr="004901DE" w:rsidTr="004901DE">
        <w:trPr>
          <w:trHeight w:val="300"/>
        </w:trPr>
        <w:tc>
          <w:tcPr>
            <w:tcW w:w="1037"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71"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r>
      <w:tr w:rsidR="004901DE" w:rsidRPr="004901DE" w:rsidTr="004901DE">
        <w:trPr>
          <w:trHeight w:val="300"/>
        </w:trPr>
        <w:tc>
          <w:tcPr>
            <w:tcW w:w="4100" w:type="dxa"/>
            <w:gridSpan w:val="3"/>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lastRenderedPageBreak/>
              <w:t>Pokladní hotovost k datu 6.6.2016</w:t>
            </w: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 xml:space="preserve">        191 176,00 Kč </w:t>
            </w:r>
          </w:p>
        </w:tc>
      </w:tr>
      <w:tr w:rsidR="004901DE" w:rsidRPr="004901DE" w:rsidTr="004901DE">
        <w:trPr>
          <w:trHeight w:val="300"/>
        </w:trPr>
        <w:tc>
          <w:tcPr>
            <w:tcW w:w="1037"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71"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r>
      <w:tr w:rsidR="004901DE" w:rsidRPr="004901DE" w:rsidTr="004901DE">
        <w:trPr>
          <w:trHeight w:val="300"/>
        </w:trPr>
        <w:tc>
          <w:tcPr>
            <w:tcW w:w="2808" w:type="dxa"/>
            <w:gridSpan w:val="2"/>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Stav účtu k datu 5.9.2016</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r>
      <w:tr w:rsidR="004901DE" w:rsidRPr="004901DE" w:rsidTr="004901DE">
        <w:trPr>
          <w:trHeight w:val="300"/>
        </w:trPr>
        <w:tc>
          <w:tcPr>
            <w:tcW w:w="1037"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ČS</w:t>
            </w:r>
          </w:p>
        </w:tc>
        <w:tc>
          <w:tcPr>
            <w:tcW w:w="1771"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FB15DE"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3 591 082,00 Kč </w:t>
            </w:r>
          </w:p>
        </w:tc>
      </w:tr>
      <w:tr w:rsidR="004901DE" w:rsidRPr="004901DE" w:rsidTr="004901DE">
        <w:trPr>
          <w:trHeight w:val="300"/>
        </w:trPr>
        <w:tc>
          <w:tcPr>
            <w:tcW w:w="1037"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ČSOB</w:t>
            </w:r>
          </w:p>
        </w:tc>
        <w:tc>
          <w:tcPr>
            <w:tcW w:w="1771"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FB15DE"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   551 324,00 Kč </w:t>
            </w:r>
          </w:p>
        </w:tc>
      </w:tr>
      <w:tr w:rsidR="004901DE" w:rsidRPr="004901DE" w:rsidTr="004901DE">
        <w:trPr>
          <w:trHeight w:val="300"/>
        </w:trPr>
        <w:tc>
          <w:tcPr>
            <w:tcW w:w="1037"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71"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r>
      <w:tr w:rsidR="004901DE" w:rsidRPr="004901DE" w:rsidTr="004901DE">
        <w:trPr>
          <w:trHeight w:val="300"/>
        </w:trPr>
        <w:tc>
          <w:tcPr>
            <w:tcW w:w="2808" w:type="dxa"/>
            <w:gridSpan w:val="2"/>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r w:rsidRPr="004901DE">
              <w:rPr>
                <w:rFonts w:ascii="Calibri" w:hAnsi="Calibri"/>
                <w:color w:val="000000"/>
                <w:sz w:val="22"/>
                <w:szCs w:val="22"/>
              </w:rPr>
              <w:t>Účty celkem</w:t>
            </w:r>
          </w:p>
        </w:tc>
        <w:tc>
          <w:tcPr>
            <w:tcW w:w="1292"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00" w:type="dxa"/>
            <w:tcBorders>
              <w:top w:val="nil"/>
              <w:left w:val="nil"/>
              <w:bottom w:val="nil"/>
              <w:right w:val="nil"/>
            </w:tcBorders>
            <w:shd w:val="clear" w:color="auto" w:fill="auto"/>
            <w:noWrap/>
            <w:vAlign w:val="bottom"/>
            <w:hideMark/>
          </w:tcPr>
          <w:p w:rsidR="004901DE" w:rsidRPr="004901DE" w:rsidRDefault="004901DE" w:rsidP="004901DE">
            <w:pPr>
              <w:rPr>
                <w:rFonts w:ascii="Calibri" w:hAnsi="Calibri"/>
                <w:color w:val="000000"/>
                <w:sz w:val="22"/>
                <w:szCs w:val="22"/>
              </w:rPr>
            </w:pPr>
          </w:p>
        </w:tc>
        <w:tc>
          <w:tcPr>
            <w:tcW w:w="1795" w:type="dxa"/>
            <w:tcBorders>
              <w:top w:val="nil"/>
              <w:left w:val="nil"/>
              <w:bottom w:val="nil"/>
              <w:right w:val="nil"/>
            </w:tcBorders>
            <w:shd w:val="clear" w:color="auto" w:fill="auto"/>
            <w:noWrap/>
            <w:vAlign w:val="bottom"/>
            <w:hideMark/>
          </w:tcPr>
          <w:p w:rsidR="004901DE" w:rsidRPr="004901DE" w:rsidRDefault="00FB15DE" w:rsidP="004901DE">
            <w:pPr>
              <w:rPr>
                <w:rFonts w:ascii="Calibri" w:hAnsi="Calibri"/>
                <w:color w:val="000000"/>
                <w:sz w:val="22"/>
                <w:szCs w:val="22"/>
              </w:rPr>
            </w:pPr>
            <w:r>
              <w:rPr>
                <w:rFonts w:ascii="Calibri" w:hAnsi="Calibri"/>
                <w:color w:val="000000"/>
                <w:sz w:val="22"/>
                <w:szCs w:val="22"/>
              </w:rPr>
              <w:t xml:space="preserve">   </w:t>
            </w:r>
            <w:r w:rsidR="004901DE" w:rsidRPr="004901DE">
              <w:rPr>
                <w:rFonts w:ascii="Calibri" w:hAnsi="Calibri"/>
                <w:color w:val="000000"/>
                <w:sz w:val="22"/>
                <w:szCs w:val="22"/>
              </w:rPr>
              <w:t xml:space="preserve">4 142 406,00 Kč </w:t>
            </w:r>
          </w:p>
        </w:tc>
      </w:tr>
    </w:tbl>
    <w:p w:rsidR="004901DE" w:rsidRDefault="004901DE" w:rsidP="00835F77">
      <w:pPr>
        <w:autoSpaceDE w:val="0"/>
        <w:autoSpaceDN w:val="0"/>
        <w:adjustRightInd w:val="0"/>
      </w:pPr>
    </w:p>
    <w:p w:rsidR="004901DE" w:rsidRDefault="004901DE" w:rsidP="00835F77">
      <w:pPr>
        <w:autoSpaceDE w:val="0"/>
        <w:autoSpaceDN w:val="0"/>
        <w:adjustRightInd w:val="0"/>
      </w:pPr>
    </w:p>
    <w:p w:rsidR="00592977" w:rsidRDefault="00592977" w:rsidP="00835F77">
      <w:pPr>
        <w:autoSpaceDE w:val="0"/>
        <w:autoSpaceDN w:val="0"/>
        <w:adjustRightInd w:val="0"/>
      </w:pPr>
    </w:p>
    <w:p w:rsidR="004901DE" w:rsidRPr="00734E2A" w:rsidRDefault="004901DE" w:rsidP="004901DE">
      <w:pPr>
        <w:ind w:left="708"/>
      </w:pPr>
    </w:p>
    <w:tbl>
      <w:tblPr>
        <w:tblW w:w="20051" w:type="dxa"/>
        <w:tblInd w:w="-72" w:type="dxa"/>
        <w:tblCellMar>
          <w:left w:w="70" w:type="dxa"/>
          <w:right w:w="70" w:type="dxa"/>
        </w:tblCellMar>
        <w:tblLook w:val="04A0" w:firstRow="1" w:lastRow="0" w:firstColumn="1" w:lastColumn="0" w:noHBand="0" w:noVBand="1"/>
      </w:tblPr>
      <w:tblGrid>
        <w:gridCol w:w="20051"/>
      </w:tblGrid>
      <w:tr w:rsidR="004901DE" w:rsidRPr="009204A7" w:rsidTr="004901DE">
        <w:trPr>
          <w:trHeight w:val="300"/>
        </w:trPr>
        <w:tc>
          <w:tcPr>
            <w:tcW w:w="20051" w:type="dxa"/>
            <w:tcBorders>
              <w:top w:val="nil"/>
              <w:left w:val="nil"/>
              <w:bottom w:val="nil"/>
              <w:right w:val="nil"/>
            </w:tcBorders>
            <w:shd w:val="clear" w:color="auto" w:fill="auto"/>
            <w:noWrap/>
            <w:vAlign w:val="bottom"/>
            <w:hideMark/>
          </w:tcPr>
          <w:p w:rsidR="004901DE" w:rsidRPr="009204A7" w:rsidRDefault="004901DE" w:rsidP="00E71CD2">
            <w:pPr>
              <w:autoSpaceDE w:val="0"/>
              <w:autoSpaceDN w:val="0"/>
              <w:adjustRightInd w:val="0"/>
            </w:pPr>
            <w:r w:rsidRPr="009204A7">
              <w:t>Dále paní Gregušová předložila žádost:</w:t>
            </w:r>
          </w:p>
          <w:p w:rsidR="004901DE" w:rsidRPr="009204A7" w:rsidRDefault="004901DE" w:rsidP="00E71CD2">
            <w:pPr>
              <w:autoSpaceDE w:val="0"/>
              <w:autoSpaceDN w:val="0"/>
              <w:adjustRightInd w:val="0"/>
              <w:ind w:right="-4377"/>
            </w:pPr>
            <w:r w:rsidRPr="009204A7">
              <w:t>HS 407 – od pana M. Doupala o povolení nainstalovat vlastní elektroměrový rozvaděč vedle stávající</w:t>
            </w:r>
          </w:p>
          <w:p w:rsidR="004901DE" w:rsidRPr="009204A7" w:rsidRDefault="004901DE" w:rsidP="00E71CD2">
            <w:pPr>
              <w:autoSpaceDE w:val="0"/>
              <w:autoSpaceDN w:val="0"/>
              <w:adjustRightInd w:val="0"/>
              <w:ind w:right="-4377"/>
            </w:pPr>
            <w:r w:rsidRPr="009204A7">
              <w:t>ho el. rozvaděče. Dále o povolení výměny radiátoru v kuchyni.</w:t>
            </w:r>
          </w:p>
          <w:p w:rsidR="004901DE" w:rsidRPr="009204A7" w:rsidRDefault="004901DE" w:rsidP="00E71CD2">
            <w:pPr>
              <w:autoSpaceDE w:val="0"/>
              <w:autoSpaceDN w:val="0"/>
              <w:adjustRightInd w:val="0"/>
              <w:ind w:right="-4377"/>
            </w:pPr>
            <w:r w:rsidRPr="009204A7">
              <w:t xml:space="preserve">HS 403 – od Kyllarových o povolení výměny starých stoupaček v koupelně za kombinované otopné </w:t>
            </w:r>
          </w:p>
          <w:p w:rsidR="004901DE" w:rsidRPr="009204A7" w:rsidRDefault="004901DE" w:rsidP="00E71CD2">
            <w:pPr>
              <w:autoSpaceDE w:val="0"/>
              <w:autoSpaceDN w:val="0"/>
              <w:adjustRightInd w:val="0"/>
              <w:ind w:right="-4377"/>
            </w:pPr>
            <w:r w:rsidRPr="009204A7">
              <w:t>těleso. Toto bude schváleno dodatečně po kontrole stavebním technikem a panem Vašíčkem.</w:t>
            </w:r>
          </w:p>
          <w:p w:rsidR="004901DE" w:rsidRDefault="004901DE" w:rsidP="00E71CD2">
            <w:pPr>
              <w:autoSpaceDE w:val="0"/>
              <w:autoSpaceDN w:val="0"/>
              <w:adjustRightInd w:val="0"/>
              <w:ind w:right="-4377"/>
            </w:pPr>
            <w:r w:rsidRPr="009204A7">
              <w:t>HS 401 a HS 402 – žádost o zakoupení plastového kontejneru 1 100 l. Nádoba na komunální odpad</w:t>
            </w:r>
          </w:p>
          <w:p w:rsidR="004901DE" w:rsidRDefault="004901DE" w:rsidP="00E71CD2">
            <w:pPr>
              <w:autoSpaceDE w:val="0"/>
              <w:autoSpaceDN w:val="0"/>
              <w:adjustRightInd w:val="0"/>
              <w:ind w:right="-4377"/>
            </w:pPr>
            <w:r>
              <w:t>černá s kulatým víkem pro 1.a 2. bytovku.</w:t>
            </w:r>
          </w:p>
          <w:p w:rsidR="004901DE" w:rsidRDefault="004901DE" w:rsidP="00E71CD2">
            <w:pPr>
              <w:autoSpaceDE w:val="0"/>
              <w:autoSpaceDN w:val="0"/>
              <w:adjustRightInd w:val="0"/>
              <w:ind w:right="-4377"/>
              <w:rPr>
                <w:color w:val="000000"/>
                <w:sz w:val="22"/>
                <w:szCs w:val="22"/>
              </w:rPr>
            </w:pPr>
          </w:p>
          <w:p w:rsidR="004901DE" w:rsidRPr="00B543A6" w:rsidRDefault="004901DE" w:rsidP="00E71CD2">
            <w:pPr>
              <w:autoSpaceDE w:val="0"/>
              <w:autoSpaceDN w:val="0"/>
              <w:adjustRightInd w:val="0"/>
              <w:ind w:right="-4377"/>
              <w:rPr>
                <w:color w:val="000000"/>
              </w:rPr>
            </w:pPr>
            <w:r w:rsidRPr="00B543A6">
              <w:rPr>
                <w:color w:val="000000"/>
              </w:rPr>
              <w:t>Paní Gregušová předložila cenovou nabídku na opravu střešního pláště kotelen.</w:t>
            </w:r>
          </w:p>
          <w:p w:rsidR="004901DE" w:rsidRPr="00B543A6" w:rsidRDefault="004901DE" w:rsidP="00E71CD2">
            <w:pPr>
              <w:autoSpaceDE w:val="0"/>
              <w:autoSpaceDN w:val="0"/>
              <w:adjustRightInd w:val="0"/>
              <w:ind w:right="-4377"/>
              <w:rPr>
                <w:color w:val="000000"/>
              </w:rPr>
            </w:pPr>
          </w:p>
          <w:p w:rsidR="004901DE" w:rsidRPr="00B543A6" w:rsidRDefault="004901DE" w:rsidP="00E71CD2">
            <w:r w:rsidRPr="00B543A6">
              <w:t>Nabídka na opravu střešního pláště kotelen u čp.567 a čp.613  Jablonné nad Orlicí.</w:t>
            </w:r>
          </w:p>
          <w:p w:rsidR="004901DE" w:rsidRPr="00B543A6" w:rsidRDefault="004901DE" w:rsidP="00E71CD2">
            <w:pPr>
              <w:ind w:left="708"/>
            </w:pPr>
            <w:r w:rsidRPr="00B543A6">
              <w:t>Kotelna u čp.567 celková izolovaná plocha 108m</w:t>
            </w:r>
            <w:r w:rsidRPr="00B543A6">
              <w:rPr>
                <w:vertAlign w:val="superscript"/>
              </w:rPr>
              <w:t>2</w:t>
            </w:r>
            <w:r w:rsidRPr="00B543A6">
              <w:t xml:space="preserve"> .</w:t>
            </w:r>
          </w:p>
          <w:p w:rsidR="004901DE" w:rsidRPr="00B543A6" w:rsidRDefault="004901DE" w:rsidP="00E71CD2">
            <w:pPr>
              <w:ind w:left="708"/>
            </w:pPr>
            <w:r w:rsidRPr="00B543A6">
              <w:t>Dodávka a montáž izolace ,geotextilie 300g/m</w:t>
            </w:r>
            <w:r w:rsidRPr="00B543A6">
              <w:rPr>
                <w:vertAlign w:val="superscript"/>
              </w:rPr>
              <w:t>2</w:t>
            </w:r>
            <w:r w:rsidRPr="00B543A6">
              <w:t xml:space="preserve"> , kotvící prvky a </w:t>
            </w:r>
          </w:p>
          <w:p w:rsidR="004901DE" w:rsidRPr="00B543A6" w:rsidRDefault="004901DE" w:rsidP="00E71CD2">
            <w:pPr>
              <w:ind w:left="708"/>
            </w:pPr>
            <w:r w:rsidRPr="00B543A6">
              <w:t>atikové plechy  celková cena za dílo 48 600Kč/bez DPH.</w:t>
            </w:r>
          </w:p>
          <w:p w:rsidR="004901DE" w:rsidRPr="00B543A6" w:rsidRDefault="004901DE" w:rsidP="00E71CD2">
            <w:pPr>
              <w:ind w:left="708"/>
            </w:pPr>
          </w:p>
          <w:p w:rsidR="004901DE" w:rsidRPr="00B543A6" w:rsidRDefault="004901DE" w:rsidP="00E71CD2">
            <w:pPr>
              <w:ind w:left="708"/>
            </w:pPr>
            <w:r w:rsidRPr="00B543A6">
              <w:t>Kotelna u čp. 613 celková izolovaná plocha i s přilehlou zdí 112m</w:t>
            </w:r>
            <w:r w:rsidRPr="00B543A6">
              <w:rPr>
                <w:vertAlign w:val="superscript"/>
              </w:rPr>
              <w:t>2</w:t>
            </w:r>
            <w:r w:rsidRPr="00B543A6">
              <w:t xml:space="preserve"> .</w:t>
            </w:r>
          </w:p>
          <w:p w:rsidR="004901DE" w:rsidRPr="00B543A6" w:rsidRDefault="004901DE" w:rsidP="00E71CD2">
            <w:pPr>
              <w:ind w:left="708"/>
            </w:pPr>
            <w:r w:rsidRPr="00B543A6">
              <w:t>Dodávka a montáž izolace ,geotextilie 300g/m</w:t>
            </w:r>
            <w:r w:rsidRPr="00B543A6">
              <w:rPr>
                <w:vertAlign w:val="superscript"/>
              </w:rPr>
              <w:t>2</w:t>
            </w:r>
            <w:r w:rsidRPr="00B543A6">
              <w:t xml:space="preserve"> , kotvící prvky a </w:t>
            </w:r>
          </w:p>
          <w:p w:rsidR="004901DE" w:rsidRPr="00B543A6" w:rsidRDefault="004901DE" w:rsidP="00E71CD2">
            <w:pPr>
              <w:ind w:left="708"/>
            </w:pPr>
            <w:r w:rsidRPr="00B543A6">
              <w:t>atikové plechy  celková cena za dílo 50 400Kč/bez DPH.</w:t>
            </w:r>
          </w:p>
          <w:p w:rsidR="004901DE" w:rsidRPr="00B543A6" w:rsidRDefault="004901DE" w:rsidP="00E71CD2">
            <w:pPr>
              <w:ind w:left="708"/>
            </w:pPr>
            <w:r w:rsidRPr="00B543A6">
              <w:t>Izolaterské práce lze provést dle dohody případného objednatele záruční doba na díla 120 měsíců.</w:t>
            </w:r>
          </w:p>
          <w:p w:rsidR="004901DE" w:rsidRPr="00B543A6" w:rsidRDefault="004901DE" w:rsidP="00E71CD2">
            <w:pPr>
              <w:ind w:left="708"/>
            </w:pPr>
          </w:p>
          <w:p w:rsidR="004901DE" w:rsidRPr="00B543A6" w:rsidRDefault="004901DE" w:rsidP="00E71CD2">
            <w:pPr>
              <w:ind w:left="708"/>
            </w:pPr>
            <w:r w:rsidRPr="00B543A6">
              <w:t>S pozdravem Milan Mlíčka</w:t>
            </w:r>
          </w:p>
          <w:p w:rsidR="004901DE" w:rsidRPr="00B543A6" w:rsidRDefault="004901DE" w:rsidP="00E71CD2">
            <w:pPr>
              <w:ind w:left="708"/>
            </w:pPr>
            <w:r w:rsidRPr="00B543A6">
              <w:t xml:space="preserve">Tylova 946 </w:t>
            </w:r>
          </w:p>
          <w:p w:rsidR="004901DE" w:rsidRPr="00B543A6" w:rsidRDefault="004901DE" w:rsidP="00E71CD2">
            <w:pPr>
              <w:ind w:left="708"/>
            </w:pPr>
            <w:r w:rsidRPr="00B543A6">
              <w:t>56401 Žamberk</w:t>
            </w:r>
          </w:p>
          <w:p w:rsidR="004901DE" w:rsidRPr="00B543A6" w:rsidRDefault="004901DE" w:rsidP="00E71CD2">
            <w:pPr>
              <w:ind w:left="708"/>
            </w:pPr>
            <w:r w:rsidRPr="00B543A6">
              <w:t>Tel.608713337</w:t>
            </w:r>
          </w:p>
          <w:p w:rsidR="004901DE" w:rsidRPr="00B543A6" w:rsidRDefault="004901DE" w:rsidP="00E71CD2">
            <w:pPr>
              <w:ind w:left="708"/>
            </w:pPr>
          </w:p>
          <w:p w:rsidR="004901DE" w:rsidRPr="00B543A6" w:rsidRDefault="004901DE" w:rsidP="00E71CD2">
            <w:pPr>
              <w:ind w:left="708"/>
            </w:pPr>
          </w:p>
          <w:p w:rsidR="004901DE" w:rsidRDefault="004901DE" w:rsidP="00E71CD2">
            <w:pPr>
              <w:ind w:left="708"/>
            </w:pPr>
          </w:p>
          <w:p w:rsidR="004901DE" w:rsidRPr="00734E2A" w:rsidRDefault="004901DE" w:rsidP="00E71CD2">
            <w:pPr>
              <w:ind w:left="708"/>
            </w:pPr>
          </w:p>
          <w:p w:rsidR="004901DE" w:rsidRPr="009204A7" w:rsidRDefault="004901DE" w:rsidP="00E71CD2">
            <w:pPr>
              <w:autoSpaceDE w:val="0"/>
              <w:autoSpaceDN w:val="0"/>
              <w:adjustRightInd w:val="0"/>
              <w:ind w:right="-4377"/>
              <w:rPr>
                <w:color w:val="000000"/>
                <w:sz w:val="22"/>
                <w:szCs w:val="22"/>
              </w:rPr>
            </w:pPr>
          </w:p>
        </w:tc>
      </w:tr>
    </w:tbl>
    <w:p w:rsidR="004901DE" w:rsidRDefault="004901DE" w:rsidP="004901DE">
      <w:pPr>
        <w:autoSpaceDE w:val="0"/>
        <w:autoSpaceDN w:val="0"/>
        <w:adjustRightInd w:val="0"/>
      </w:pPr>
      <w:r>
        <w:rPr>
          <w:b/>
        </w:rPr>
        <w:t>A</w:t>
      </w:r>
      <w:r w:rsidRPr="0060155B">
        <w:rPr>
          <w:b/>
        </w:rPr>
        <w:t>d</w:t>
      </w:r>
      <w:r>
        <w:rPr>
          <w:b/>
        </w:rPr>
        <w:t>6</w:t>
      </w:r>
      <w:r w:rsidRPr="0060155B">
        <w:rPr>
          <w:b/>
        </w:rPr>
        <w:t>)</w:t>
      </w:r>
      <w:r>
        <w:rPr>
          <w:b/>
        </w:rPr>
        <w:t xml:space="preserve"> </w:t>
      </w:r>
      <w:r>
        <w:t>Místopředseda představenstva pan F. Faltus seznámil představenstvo s níže uvedenými změnami v členských vztazích:</w:t>
      </w:r>
    </w:p>
    <w:p w:rsidR="004901DE" w:rsidRDefault="004901DE" w:rsidP="004901DE">
      <w:pPr>
        <w:autoSpaceDE w:val="0"/>
        <w:autoSpaceDN w:val="0"/>
        <w:adjustRightInd w:val="0"/>
        <w:rPr>
          <w:color w:val="000000"/>
          <w:sz w:val="22"/>
          <w:szCs w:val="22"/>
        </w:rPr>
      </w:pPr>
      <w:r w:rsidRPr="00ED03D0">
        <w:rPr>
          <w:color w:val="000000"/>
          <w:sz w:val="22"/>
          <w:szCs w:val="22"/>
        </w:rPr>
        <w:t>HS 405</w:t>
      </w:r>
      <w:r>
        <w:rPr>
          <w:color w:val="000000"/>
          <w:sz w:val="22"/>
          <w:szCs w:val="22"/>
        </w:rPr>
        <w:t xml:space="preserve"> – dohoda o převodu členských práv a povinností vážící se k bytu ev. č. 4/</w:t>
      </w:r>
      <w:r w:rsidR="00821229">
        <w:rPr>
          <w:color w:val="000000"/>
          <w:sz w:val="22"/>
          <w:szCs w:val="22"/>
        </w:rPr>
        <w:t>4</w:t>
      </w:r>
      <w:r>
        <w:rPr>
          <w:color w:val="000000"/>
          <w:sz w:val="22"/>
          <w:szCs w:val="22"/>
        </w:rPr>
        <w:t>16, Nad Školou 416</w:t>
      </w:r>
    </w:p>
    <w:p w:rsidR="004901DE" w:rsidRDefault="004901DE" w:rsidP="004901DE">
      <w:pPr>
        <w:autoSpaceDE w:val="0"/>
        <w:autoSpaceDN w:val="0"/>
        <w:adjustRightInd w:val="0"/>
        <w:rPr>
          <w:color w:val="000000"/>
          <w:sz w:val="22"/>
          <w:szCs w:val="22"/>
        </w:rPr>
      </w:pPr>
      <w:r>
        <w:rPr>
          <w:color w:val="000000"/>
          <w:sz w:val="22"/>
          <w:szCs w:val="22"/>
        </w:rPr>
        <w:t>Jablonné nad Orlicí,</w:t>
      </w:r>
      <w:r w:rsidR="0039752D">
        <w:rPr>
          <w:color w:val="000000"/>
          <w:sz w:val="22"/>
          <w:szCs w:val="22"/>
        </w:rPr>
        <w:t xml:space="preserve"> mezi </w:t>
      </w:r>
      <w:r>
        <w:rPr>
          <w:color w:val="000000"/>
          <w:sz w:val="22"/>
          <w:szCs w:val="22"/>
        </w:rPr>
        <w:t xml:space="preserve"> převodce paní Milada Valentová</w:t>
      </w:r>
      <w:r w:rsidR="00821229">
        <w:rPr>
          <w:color w:val="000000"/>
          <w:sz w:val="22"/>
          <w:szCs w:val="22"/>
        </w:rPr>
        <w:t>, nar. 29. 10. 1931, trv. bydliště Sociální služby Lanškroun, Janáčkova 1003, Lanškroun, zastoupena plnou mocí ze dne 25. 4. 2016 panem Ing. Karel Valenta, nar. 21. 6. 1960, trv. bydliště Na Dílech 111, |Jablonné nad Orlicí a nabyvatelé paní Lucie Sojmová, nar. 7. 12. 1980, trv. bydliště Dr. Jánského 980/7, Moravská Třebová a pan Jiří Procházka, nar. 9. 4. 1982, trv. bydliště Dimit</w:t>
      </w:r>
      <w:r w:rsidR="00542295">
        <w:rPr>
          <w:color w:val="000000"/>
          <w:sz w:val="22"/>
          <w:szCs w:val="22"/>
        </w:rPr>
        <w:t>r</w:t>
      </w:r>
      <w:r w:rsidR="00821229">
        <w:rPr>
          <w:color w:val="000000"/>
          <w:sz w:val="22"/>
          <w:szCs w:val="22"/>
        </w:rPr>
        <w:t>ivova 1965/23, Svitavy. Zároveň paní Sojmová a pan Procházka žádají byt ev. č. 4/416, Nad Školou, Jablonné nad Orlicí o převod do osobního vlastnictví ze dne 5. 9. 2016.</w:t>
      </w:r>
    </w:p>
    <w:p w:rsidR="0039752D" w:rsidRDefault="0039752D" w:rsidP="004901DE">
      <w:pPr>
        <w:autoSpaceDE w:val="0"/>
        <w:autoSpaceDN w:val="0"/>
        <w:adjustRightInd w:val="0"/>
        <w:rPr>
          <w:color w:val="000000"/>
          <w:sz w:val="22"/>
          <w:szCs w:val="22"/>
        </w:rPr>
      </w:pPr>
    </w:p>
    <w:p w:rsidR="00821229" w:rsidRDefault="00821229" w:rsidP="004901DE">
      <w:pPr>
        <w:autoSpaceDE w:val="0"/>
        <w:autoSpaceDN w:val="0"/>
        <w:adjustRightInd w:val="0"/>
        <w:rPr>
          <w:color w:val="000000"/>
          <w:sz w:val="22"/>
          <w:szCs w:val="22"/>
        </w:rPr>
      </w:pPr>
      <w:r>
        <w:rPr>
          <w:color w:val="000000"/>
          <w:sz w:val="22"/>
          <w:szCs w:val="22"/>
        </w:rPr>
        <w:lastRenderedPageBreak/>
        <w:t xml:space="preserve">HS 403 </w:t>
      </w:r>
      <w:r w:rsidR="0039752D">
        <w:rPr>
          <w:color w:val="000000"/>
          <w:sz w:val="22"/>
          <w:szCs w:val="22"/>
        </w:rPr>
        <w:t>–</w:t>
      </w:r>
      <w:r>
        <w:rPr>
          <w:color w:val="000000"/>
          <w:sz w:val="22"/>
          <w:szCs w:val="22"/>
        </w:rPr>
        <w:t xml:space="preserve"> </w:t>
      </w:r>
      <w:r w:rsidR="0039752D">
        <w:rPr>
          <w:color w:val="000000"/>
          <w:sz w:val="22"/>
          <w:szCs w:val="22"/>
        </w:rPr>
        <w:t>usnesení ze dne 8. Června 2016 – soudní komisař Mgr. Věra Botová ve věci projednání pozůstalosti po panu Jaroslavu Francovi, posledně bytem Jablonné nad Orlicí, UStadiónu 378, schvaluje a potvrzuje celou pozůstalost manželce paní Aleně Francové.</w:t>
      </w:r>
    </w:p>
    <w:p w:rsidR="0039752D" w:rsidRDefault="0039752D" w:rsidP="004901DE">
      <w:pPr>
        <w:autoSpaceDE w:val="0"/>
        <w:autoSpaceDN w:val="0"/>
        <w:adjustRightInd w:val="0"/>
        <w:rPr>
          <w:color w:val="000000"/>
          <w:sz w:val="22"/>
          <w:szCs w:val="22"/>
        </w:rPr>
      </w:pPr>
    </w:p>
    <w:p w:rsidR="00542295" w:rsidRDefault="0039752D" w:rsidP="004901DE">
      <w:pPr>
        <w:autoSpaceDE w:val="0"/>
        <w:autoSpaceDN w:val="0"/>
        <w:adjustRightInd w:val="0"/>
        <w:rPr>
          <w:color w:val="000000"/>
          <w:sz w:val="22"/>
          <w:szCs w:val="22"/>
        </w:rPr>
      </w:pPr>
      <w:r>
        <w:rPr>
          <w:color w:val="000000"/>
          <w:sz w:val="22"/>
          <w:szCs w:val="22"/>
        </w:rPr>
        <w:t xml:space="preserve">HS 414 – dohoda o převodu členských práv a povinností ze dne 1. 9. 2016, vážíci se k bytu č. 9/614, U Lipek 614, Jablonné nad Orlicí mezi převodci </w:t>
      </w:r>
      <w:r w:rsidR="00542295">
        <w:rPr>
          <w:color w:val="000000"/>
          <w:sz w:val="22"/>
          <w:szCs w:val="22"/>
        </w:rPr>
        <w:t>pan Karel Moravec, nar. 14. 8. 1953, trv. bydliště U Lipek 614, Jablonné nad Orlicí a paní Marie Moravcová, nar. 18. 11. 1952, trv. bydliště tamtéž a nabyvatele paní Lenka Moravcová, nar. 3. 9. 1977, trv. bydliště U Lipek 614, Jablonné nad Orlicí.</w:t>
      </w:r>
    </w:p>
    <w:p w:rsidR="00542295" w:rsidRDefault="00542295" w:rsidP="004901DE">
      <w:pPr>
        <w:autoSpaceDE w:val="0"/>
        <w:autoSpaceDN w:val="0"/>
        <w:adjustRightInd w:val="0"/>
        <w:rPr>
          <w:color w:val="000000"/>
          <w:sz w:val="22"/>
          <w:szCs w:val="22"/>
        </w:rPr>
      </w:pPr>
    </w:p>
    <w:p w:rsidR="0039752D" w:rsidRDefault="00542295" w:rsidP="004901DE">
      <w:pPr>
        <w:autoSpaceDE w:val="0"/>
        <w:autoSpaceDN w:val="0"/>
        <w:adjustRightInd w:val="0"/>
        <w:rPr>
          <w:color w:val="000000"/>
          <w:sz w:val="22"/>
          <w:szCs w:val="22"/>
        </w:rPr>
      </w:pPr>
      <w:r>
        <w:rPr>
          <w:color w:val="000000"/>
          <w:sz w:val="22"/>
          <w:szCs w:val="22"/>
        </w:rPr>
        <w:t xml:space="preserve">HS 414 – žádost ze dne 5. 9. 2016 o zapsání spolubydlící do smlouvy od pana Petra Gabrise pro paní Janu Ritschelovou, nar. 9. 5. 1967, trv. bydliště Opočnice č. 80, okr. Nymburk. </w:t>
      </w:r>
    </w:p>
    <w:p w:rsidR="00542295" w:rsidRDefault="00542295" w:rsidP="004901DE">
      <w:pPr>
        <w:autoSpaceDE w:val="0"/>
        <w:autoSpaceDN w:val="0"/>
        <w:adjustRightInd w:val="0"/>
        <w:rPr>
          <w:color w:val="000000"/>
          <w:sz w:val="22"/>
          <w:szCs w:val="22"/>
        </w:rPr>
      </w:pPr>
    </w:p>
    <w:p w:rsidR="00542295" w:rsidRDefault="00542295" w:rsidP="004901DE">
      <w:pPr>
        <w:autoSpaceDE w:val="0"/>
        <w:autoSpaceDN w:val="0"/>
        <w:adjustRightInd w:val="0"/>
        <w:rPr>
          <w:color w:val="000000"/>
          <w:sz w:val="22"/>
          <w:szCs w:val="22"/>
        </w:rPr>
      </w:pPr>
      <w:r>
        <w:rPr>
          <w:color w:val="000000"/>
          <w:sz w:val="22"/>
          <w:szCs w:val="22"/>
        </w:rPr>
        <w:t>HS 416 – smlouva o podnájmu</w:t>
      </w:r>
      <w:r w:rsidR="00C61773">
        <w:rPr>
          <w:color w:val="000000"/>
          <w:sz w:val="22"/>
          <w:szCs w:val="22"/>
        </w:rPr>
        <w:t xml:space="preserve"> družstevního bytu ev. č. 21/572, U Lipek 572, Jablonné nad Orlicí mezi nájemce paní Zdenka Kosková,nar. 5. 11. 1959, trv. bydliště U Lipek 570, Jablonné nad Orlicí a podnájemce paní Marcela Gunárová, nar. 17. 2. 1982, trv. bydliště Velké náměstí357, Králíky. Smlouva se uzavírá na dobu určitou od 25. 8. 2016 do 24. 8. 2018.</w:t>
      </w:r>
    </w:p>
    <w:p w:rsidR="00C61773" w:rsidRDefault="00C61773" w:rsidP="004901DE">
      <w:pPr>
        <w:autoSpaceDE w:val="0"/>
        <w:autoSpaceDN w:val="0"/>
        <w:adjustRightInd w:val="0"/>
        <w:rPr>
          <w:color w:val="000000"/>
          <w:sz w:val="22"/>
          <w:szCs w:val="22"/>
        </w:rPr>
      </w:pPr>
    </w:p>
    <w:p w:rsidR="00C61773" w:rsidRDefault="00C61773" w:rsidP="004901DE">
      <w:pPr>
        <w:autoSpaceDE w:val="0"/>
        <w:autoSpaceDN w:val="0"/>
        <w:adjustRightInd w:val="0"/>
        <w:rPr>
          <w:color w:val="000000"/>
          <w:sz w:val="22"/>
          <w:szCs w:val="22"/>
        </w:rPr>
      </w:pPr>
      <w:r>
        <w:rPr>
          <w:color w:val="000000"/>
          <w:sz w:val="22"/>
          <w:szCs w:val="22"/>
        </w:rPr>
        <w:t>HS 401 – dohoda o převodu členských práv a povinností ze dne 7. 7. 2016, vážící se k bytu ev. č. 19/373,U Stadiónu 373, Jablonné nad Orlicí mezi převodce paní Drahuška Špačková, nar. 14. 9. 1929, trv. bydliště U Stadiónu 373, Jablonné nad Orlicí a nabyvatel paní Anna Pávková,nar. 14. 6. 1992,  K Chmelnici 2493/5, Praha 3.</w:t>
      </w:r>
    </w:p>
    <w:p w:rsidR="0039752D" w:rsidRDefault="0039752D" w:rsidP="004901DE">
      <w:pPr>
        <w:autoSpaceDE w:val="0"/>
        <w:autoSpaceDN w:val="0"/>
        <w:adjustRightInd w:val="0"/>
        <w:rPr>
          <w:color w:val="000000"/>
          <w:sz w:val="22"/>
          <w:szCs w:val="22"/>
        </w:rPr>
      </w:pPr>
    </w:p>
    <w:p w:rsidR="004901DE" w:rsidRDefault="004901DE" w:rsidP="004901DE">
      <w:pPr>
        <w:autoSpaceDE w:val="0"/>
        <w:autoSpaceDN w:val="0"/>
        <w:adjustRightInd w:val="0"/>
        <w:rPr>
          <w:color w:val="000000"/>
          <w:sz w:val="22"/>
          <w:szCs w:val="22"/>
        </w:rPr>
      </w:pPr>
    </w:p>
    <w:p w:rsidR="004901DE" w:rsidRPr="004901DE" w:rsidRDefault="004901DE" w:rsidP="004901DE">
      <w:pPr>
        <w:autoSpaceDE w:val="0"/>
        <w:autoSpaceDN w:val="0"/>
        <w:adjustRightInd w:val="0"/>
        <w:rPr>
          <w:color w:val="000000"/>
          <w:sz w:val="22"/>
          <w:szCs w:val="22"/>
        </w:rPr>
      </w:pPr>
    </w:p>
    <w:p w:rsidR="00456E55" w:rsidRDefault="00EE2DC9" w:rsidP="00456E55">
      <w:pPr>
        <w:autoSpaceDE w:val="0"/>
        <w:autoSpaceDN w:val="0"/>
        <w:adjustRightInd w:val="0"/>
        <w:rPr>
          <w:bCs/>
        </w:rPr>
      </w:pPr>
      <w:r w:rsidRPr="00EE2DC9">
        <w:rPr>
          <w:b/>
          <w:bCs/>
        </w:rPr>
        <w:t>Ad</w:t>
      </w:r>
      <w:r w:rsidR="00C61773">
        <w:rPr>
          <w:b/>
          <w:bCs/>
        </w:rPr>
        <w:t>7</w:t>
      </w:r>
      <w:r w:rsidRPr="00A93328">
        <w:rPr>
          <w:bCs/>
        </w:rPr>
        <w:t>)</w:t>
      </w:r>
      <w:r w:rsidR="009643AF">
        <w:rPr>
          <w:bCs/>
        </w:rPr>
        <w:t xml:space="preserve"> </w:t>
      </w:r>
      <w:r w:rsidR="00456E55">
        <w:rPr>
          <w:bCs/>
        </w:rPr>
        <w:t xml:space="preserve">V měsíci listopadu 2016 proběhnou volby do představenstva a kontrolní komise. Paní Martina Gregušová rozešle do jednotlivých družstevních domů s průvodním dopisem list kandidátů do statutárních orgánů SBD Jablonné nad Orlicí pro podzimní volby 2016 a do 14. října 2016 je nutno tyto listy vyplněné vrátit na SBD. </w:t>
      </w:r>
    </w:p>
    <w:p w:rsidR="00456E55" w:rsidRDefault="00456E55" w:rsidP="00456E55">
      <w:pPr>
        <w:autoSpaceDE w:val="0"/>
        <w:autoSpaceDN w:val="0"/>
        <w:adjustRightInd w:val="0"/>
        <w:rPr>
          <w:bCs/>
        </w:rPr>
      </w:pPr>
      <w:r>
        <w:rPr>
          <w:bCs/>
        </w:rPr>
        <w:t xml:space="preserve">Kontrolní komise může navrhnout kandidáta do voleb. </w:t>
      </w:r>
    </w:p>
    <w:p w:rsidR="00456E55" w:rsidRDefault="00456E55" w:rsidP="00456E55">
      <w:pPr>
        <w:autoSpaceDE w:val="0"/>
        <w:autoSpaceDN w:val="0"/>
        <w:adjustRightInd w:val="0"/>
        <w:rPr>
          <w:bCs/>
        </w:rPr>
      </w:pPr>
    </w:p>
    <w:p w:rsidR="00456E55" w:rsidRDefault="00456E55" w:rsidP="00456E55">
      <w:pPr>
        <w:autoSpaceDE w:val="0"/>
        <w:autoSpaceDN w:val="0"/>
        <w:adjustRightInd w:val="0"/>
        <w:rPr>
          <w:bCs/>
        </w:rPr>
      </w:pPr>
      <w:r w:rsidRPr="00456E55">
        <w:rPr>
          <w:b/>
          <w:bCs/>
        </w:rPr>
        <w:t xml:space="preserve">Ad8) </w:t>
      </w:r>
      <w:r w:rsidRPr="00456E55">
        <w:rPr>
          <w:bCs/>
        </w:rPr>
        <w:t>Představenstvo souhlasí s</w:t>
      </w:r>
      <w:r>
        <w:rPr>
          <w:bCs/>
        </w:rPr>
        <w:t> </w:t>
      </w:r>
      <w:r w:rsidRPr="00456E55">
        <w:rPr>
          <w:bCs/>
        </w:rPr>
        <w:t>vybudování</w:t>
      </w:r>
      <w:r>
        <w:rPr>
          <w:bCs/>
        </w:rPr>
        <w:t>m parkovacích míst u HS 416 A HS 414 na pozemku města. Paní Gregušová tento souhlas pošle na MěÚ Jablonné nad Orlicí.</w:t>
      </w:r>
    </w:p>
    <w:p w:rsidR="00190C28" w:rsidRDefault="00456E55" w:rsidP="00456E55">
      <w:pPr>
        <w:autoSpaceDE w:val="0"/>
        <w:autoSpaceDN w:val="0"/>
        <w:adjustRightInd w:val="0"/>
        <w:rPr>
          <w:bCs/>
        </w:rPr>
      </w:pPr>
      <w:r>
        <w:rPr>
          <w:bCs/>
        </w:rPr>
        <w:t>Představenstvo souhlasí</w:t>
      </w:r>
      <w:r w:rsidR="00CC5CD7">
        <w:rPr>
          <w:bCs/>
        </w:rPr>
        <w:t xml:space="preserve"> s rozdílem chybějících peněz na opravu kotelen zaplatit z peněz správy SBD Jablonné nad Orlicí.</w:t>
      </w:r>
    </w:p>
    <w:p w:rsidR="00CC5CD7" w:rsidRDefault="00CC5CD7" w:rsidP="00456E55">
      <w:pPr>
        <w:autoSpaceDE w:val="0"/>
        <w:autoSpaceDN w:val="0"/>
        <w:adjustRightInd w:val="0"/>
        <w:rPr>
          <w:bCs/>
        </w:rPr>
      </w:pPr>
    </w:p>
    <w:p w:rsidR="00CC5CD7" w:rsidRPr="00456E55" w:rsidRDefault="00CC5CD7" w:rsidP="00456E55">
      <w:pPr>
        <w:autoSpaceDE w:val="0"/>
        <w:autoSpaceDN w:val="0"/>
        <w:adjustRightInd w:val="0"/>
        <w:rPr>
          <w:b/>
        </w:rPr>
      </w:pPr>
      <w:r>
        <w:rPr>
          <w:bCs/>
        </w:rPr>
        <w:t>Vyjádření kontrolní komise ke stížnosti obyvatel domů HS 414 a HS 418.</w:t>
      </w:r>
    </w:p>
    <w:p w:rsidR="00B966B6" w:rsidRDefault="00B966B6" w:rsidP="00B966B6">
      <w:pPr>
        <w:autoSpaceDE w:val="0"/>
        <w:autoSpaceDN w:val="0"/>
        <w:adjustRightInd w:val="0"/>
        <w:rPr>
          <w:b/>
        </w:rPr>
      </w:pPr>
      <w:r>
        <w:t>U</w:t>
      </w:r>
      <w:r>
        <w:rPr>
          <w:b/>
        </w:rPr>
        <w:t>snesení č.</w:t>
      </w:r>
      <w:r w:rsidR="004B26C0">
        <w:rPr>
          <w:b/>
        </w:rPr>
        <w:t xml:space="preserve"> </w:t>
      </w:r>
      <w:r w:rsidR="000E76B1">
        <w:rPr>
          <w:b/>
        </w:rPr>
        <w:t>6</w:t>
      </w:r>
      <w:r>
        <w:rPr>
          <w:b/>
        </w:rPr>
        <w:t xml:space="preserve">– </w:t>
      </w:r>
      <w:r w:rsidR="000E76B1">
        <w:rPr>
          <w:b/>
        </w:rPr>
        <w:t>6</w:t>
      </w:r>
      <w:r w:rsidR="004B26C0">
        <w:rPr>
          <w:b/>
        </w:rPr>
        <w:t xml:space="preserve"> </w:t>
      </w:r>
      <w:r>
        <w:rPr>
          <w:b/>
        </w:rPr>
        <w:t>/ 201</w:t>
      </w:r>
      <w:r w:rsidR="00672BED">
        <w:rPr>
          <w:b/>
        </w:rPr>
        <w:t>6</w:t>
      </w:r>
      <w:r>
        <w:rPr>
          <w:b/>
        </w:rPr>
        <w:t xml:space="preserve"> </w:t>
      </w:r>
      <w:r>
        <w:rPr>
          <w:b/>
        </w:rPr>
        <w:tab/>
      </w:r>
      <w:r>
        <w:rPr>
          <w:b/>
        </w:rPr>
        <w:tab/>
      </w:r>
      <w:r>
        <w:rPr>
          <w:b/>
        </w:rPr>
        <w:tab/>
      </w:r>
      <w:r>
        <w:rPr>
          <w:b/>
        </w:rPr>
        <w:tab/>
      </w:r>
      <w:r>
        <w:rPr>
          <w:b/>
        </w:rPr>
        <w:tab/>
      </w:r>
      <w:r>
        <w:rPr>
          <w:b/>
        </w:rPr>
        <w:tab/>
      </w:r>
      <w:r>
        <w:rPr>
          <w:b/>
        </w:rPr>
        <w:tab/>
      </w:r>
      <w:r>
        <w:rPr>
          <w:b/>
        </w:rPr>
        <w:tab/>
      </w:r>
      <w:r w:rsidR="00672BED">
        <w:rPr>
          <w:b/>
        </w:rPr>
        <w:t xml:space="preserve">        </w:t>
      </w:r>
      <w:r>
        <w:rPr>
          <w:b/>
        </w:rPr>
        <w:t xml:space="preserve"> Představenstvo bere na vědomí:               </w:t>
      </w:r>
    </w:p>
    <w:p w:rsidR="00B966B6" w:rsidRDefault="00B966B6" w:rsidP="00B77282">
      <w:pPr>
        <w:autoSpaceDE w:val="0"/>
        <w:autoSpaceDN w:val="0"/>
        <w:adjustRightInd w:val="0"/>
      </w:pPr>
      <w:r>
        <w:rPr>
          <w:b/>
        </w:rPr>
        <w:t xml:space="preserve">1. </w:t>
      </w:r>
      <w:r>
        <w:t>Kontrola usnesení z minulého jednání konané</w:t>
      </w:r>
      <w:r w:rsidR="004B26C0">
        <w:t xml:space="preserve"> </w:t>
      </w:r>
      <w:r w:rsidR="00672816">
        <w:t>6</w:t>
      </w:r>
      <w:r>
        <w:t xml:space="preserve">. </w:t>
      </w:r>
      <w:r w:rsidR="00672816">
        <w:t>6</w:t>
      </w:r>
      <w:r>
        <w:t>. 201</w:t>
      </w:r>
      <w:r w:rsidR="00E73A21">
        <w:t>6</w:t>
      </w:r>
      <w:r>
        <w:t xml:space="preserve">. </w:t>
      </w:r>
    </w:p>
    <w:p w:rsidR="00E17D23" w:rsidRDefault="00B966B6" w:rsidP="00E17D23">
      <w:pPr>
        <w:autoSpaceDE w:val="0"/>
        <w:autoSpaceDN w:val="0"/>
        <w:adjustRightInd w:val="0"/>
      </w:pPr>
      <w:r>
        <w:rPr>
          <w:b/>
        </w:rPr>
        <w:t>2</w:t>
      </w:r>
      <w:r>
        <w:t>.</w:t>
      </w:r>
      <w:r w:rsidR="00672816">
        <w:t xml:space="preserve"> </w:t>
      </w:r>
      <w:r w:rsidR="00BD07EA">
        <w:t>Č</w:t>
      </w:r>
      <w:r w:rsidR="00E17D23">
        <w:t>len představenstva pan Gunter Scholz seznámil představenstvo se zápisy domovních správ:</w:t>
      </w:r>
    </w:p>
    <w:p w:rsidR="00672816" w:rsidRDefault="00672816" w:rsidP="00672816">
      <w:pPr>
        <w:autoSpaceDE w:val="0"/>
        <w:autoSpaceDN w:val="0"/>
        <w:adjustRightInd w:val="0"/>
      </w:pPr>
      <w:r>
        <w:t xml:space="preserve">HS 406 – ze dne 7. 6. 2016. Dle programu:osvětlení, výměna zámků, malování, finanční situace, pořádek v domě, balkóny, návrh na člena SBD, diskuze, různé. Připomínky směřovaly hlavně k problému svozu odpadu, neboť aktuální cyklus čtrnáctidenní se jeví jako nedostatečný. Představenstvo mnohokrát apelovalo na MěÚ Jablonné nad Orlicí, ale marně. </w:t>
      </w:r>
    </w:p>
    <w:p w:rsidR="00B966B6" w:rsidRPr="00A23949" w:rsidRDefault="00672816" w:rsidP="00672816">
      <w:pPr>
        <w:autoSpaceDE w:val="0"/>
        <w:autoSpaceDN w:val="0"/>
        <w:adjustRightInd w:val="0"/>
        <w:rPr>
          <w:b/>
        </w:rPr>
      </w:pPr>
      <w:r>
        <w:t>HS 402 -  ze dne 27. 6. 2016. Od 1. 7. 2016 vyplácejte z fondu domu HS 402 paní Páchové za každé pololetí 1 000 Kč za úklid</w:t>
      </w:r>
      <w:r w:rsidR="002F3815">
        <w:t>.</w:t>
      </w:r>
    </w:p>
    <w:p w:rsidR="00917F7D" w:rsidRDefault="00B966B6" w:rsidP="00B77282">
      <w:pPr>
        <w:autoSpaceDE w:val="0"/>
        <w:autoSpaceDN w:val="0"/>
        <w:adjustRightInd w:val="0"/>
      </w:pPr>
      <w:r w:rsidRPr="00A23949">
        <w:rPr>
          <w:b/>
        </w:rPr>
        <w:t>3</w:t>
      </w:r>
      <w:r>
        <w:t>.  Člen představenstva Martina Gregušová informovala o hospodaření SBD</w:t>
      </w:r>
      <w:r w:rsidR="00212612">
        <w:t xml:space="preserve">. </w:t>
      </w:r>
      <w:r w:rsidR="00D8385D">
        <w:t xml:space="preserve">Žádost z </w:t>
      </w:r>
    </w:p>
    <w:p w:rsidR="00D8385D" w:rsidRPr="009204A7" w:rsidRDefault="00D8385D" w:rsidP="00D8385D">
      <w:pPr>
        <w:autoSpaceDE w:val="0"/>
        <w:autoSpaceDN w:val="0"/>
        <w:adjustRightInd w:val="0"/>
        <w:ind w:right="-4377"/>
      </w:pPr>
      <w:r w:rsidRPr="009204A7">
        <w:t>HS 407 – od pana M. Doupala o povolení nainstalovat vlastní elektroměrový rozvaděč vedle stávající</w:t>
      </w:r>
    </w:p>
    <w:p w:rsidR="00D8385D" w:rsidRPr="009204A7" w:rsidRDefault="00D8385D" w:rsidP="00D8385D">
      <w:pPr>
        <w:autoSpaceDE w:val="0"/>
        <w:autoSpaceDN w:val="0"/>
        <w:adjustRightInd w:val="0"/>
        <w:ind w:right="-4377"/>
      </w:pPr>
      <w:r w:rsidRPr="009204A7">
        <w:t>ho el. rozvaděče. Dále o povolení výměny radiátoru v kuchyni.</w:t>
      </w:r>
    </w:p>
    <w:p w:rsidR="00D8385D" w:rsidRPr="009204A7" w:rsidRDefault="00D8385D" w:rsidP="00D8385D">
      <w:pPr>
        <w:autoSpaceDE w:val="0"/>
        <w:autoSpaceDN w:val="0"/>
        <w:adjustRightInd w:val="0"/>
        <w:ind w:right="-4377"/>
      </w:pPr>
      <w:r w:rsidRPr="009204A7">
        <w:t xml:space="preserve">HS 403 – od Kyllarových o povolení výměny starých stoupaček v koupelně za kombinované otopné </w:t>
      </w:r>
    </w:p>
    <w:p w:rsidR="00D8385D" w:rsidRPr="009204A7" w:rsidRDefault="00D8385D" w:rsidP="00D8385D">
      <w:pPr>
        <w:autoSpaceDE w:val="0"/>
        <w:autoSpaceDN w:val="0"/>
        <w:adjustRightInd w:val="0"/>
        <w:ind w:right="-4377"/>
      </w:pPr>
      <w:r w:rsidRPr="009204A7">
        <w:t>těleso. Toto bude schváleno dodatečně po kontrole stavebním technikem a panem Vašíčkem.</w:t>
      </w:r>
    </w:p>
    <w:p w:rsidR="00D8385D" w:rsidRDefault="00D8385D" w:rsidP="00D8385D">
      <w:pPr>
        <w:autoSpaceDE w:val="0"/>
        <w:autoSpaceDN w:val="0"/>
        <w:adjustRightInd w:val="0"/>
        <w:ind w:right="-4377"/>
      </w:pPr>
      <w:r w:rsidRPr="009204A7">
        <w:t>HS 401 a HS 402 – žádost o zakoupení plastového kontejneru 1 100 l. Nádoba na komunální odpad</w:t>
      </w:r>
    </w:p>
    <w:p w:rsidR="00D8385D" w:rsidRDefault="00D8385D" w:rsidP="00D8385D">
      <w:pPr>
        <w:autoSpaceDE w:val="0"/>
        <w:autoSpaceDN w:val="0"/>
        <w:adjustRightInd w:val="0"/>
        <w:ind w:right="-4377"/>
      </w:pPr>
      <w:r>
        <w:lastRenderedPageBreak/>
        <w:t>černá s kulatým víkem pro 1.a 2. bytovku.</w:t>
      </w:r>
    </w:p>
    <w:p w:rsidR="00D8385D" w:rsidRDefault="00D8385D" w:rsidP="00D8385D">
      <w:pPr>
        <w:autoSpaceDE w:val="0"/>
        <w:autoSpaceDN w:val="0"/>
        <w:adjustRightInd w:val="0"/>
        <w:ind w:right="-4377"/>
        <w:rPr>
          <w:color w:val="000000"/>
          <w:sz w:val="22"/>
          <w:szCs w:val="22"/>
        </w:rPr>
      </w:pPr>
    </w:p>
    <w:p w:rsidR="00D8385D" w:rsidRPr="00B543A6" w:rsidRDefault="00D8385D" w:rsidP="00D8385D">
      <w:pPr>
        <w:autoSpaceDE w:val="0"/>
        <w:autoSpaceDN w:val="0"/>
        <w:adjustRightInd w:val="0"/>
        <w:ind w:right="-4377"/>
        <w:rPr>
          <w:color w:val="000000"/>
        </w:rPr>
      </w:pPr>
      <w:r w:rsidRPr="00B543A6">
        <w:rPr>
          <w:color w:val="000000"/>
        </w:rPr>
        <w:t>Paní Gregušová předložila cenovou nabídku na opravu střešního pláště kotelen.</w:t>
      </w:r>
    </w:p>
    <w:p w:rsidR="00D8385D" w:rsidRPr="00B543A6" w:rsidRDefault="00D8385D" w:rsidP="00D8385D">
      <w:pPr>
        <w:autoSpaceDE w:val="0"/>
        <w:autoSpaceDN w:val="0"/>
        <w:adjustRightInd w:val="0"/>
        <w:ind w:right="-4377"/>
        <w:rPr>
          <w:color w:val="000000"/>
        </w:rPr>
      </w:pPr>
    </w:p>
    <w:p w:rsidR="00D8385D" w:rsidRPr="002F3815" w:rsidRDefault="00D8385D" w:rsidP="00B77282">
      <w:pPr>
        <w:autoSpaceDE w:val="0"/>
        <w:autoSpaceDN w:val="0"/>
        <w:adjustRightInd w:val="0"/>
      </w:pPr>
    </w:p>
    <w:p w:rsidR="00E71CD2" w:rsidRDefault="00B77282" w:rsidP="00E71CD2">
      <w:pPr>
        <w:autoSpaceDE w:val="0"/>
        <w:autoSpaceDN w:val="0"/>
        <w:adjustRightInd w:val="0"/>
        <w:rPr>
          <w:color w:val="000000"/>
          <w:sz w:val="22"/>
          <w:szCs w:val="22"/>
        </w:rPr>
      </w:pPr>
      <w:r w:rsidRPr="00460B0A">
        <w:rPr>
          <w:b/>
        </w:rPr>
        <w:t>4</w:t>
      </w:r>
      <w:r>
        <w:t>.</w:t>
      </w:r>
      <w:r w:rsidR="00460B0A" w:rsidRPr="00B77282">
        <w:rPr>
          <w:b/>
        </w:rPr>
        <w:t xml:space="preserve"> </w:t>
      </w:r>
      <w:r w:rsidR="00E71CD2" w:rsidRPr="00ED03D0">
        <w:rPr>
          <w:color w:val="000000"/>
          <w:sz w:val="22"/>
          <w:szCs w:val="22"/>
        </w:rPr>
        <w:t>HS 405</w:t>
      </w:r>
      <w:r w:rsidR="00E71CD2">
        <w:rPr>
          <w:color w:val="000000"/>
          <w:sz w:val="22"/>
          <w:szCs w:val="22"/>
        </w:rPr>
        <w:t xml:space="preserve"> – dohoda o převodu členských práv a povinností vážící se k bytu ev. č. 4/416, Nad Školou 416</w:t>
      </w:r>
    </w:p>
    <w:p w:rsidR="00E71CD2" w:rsidRDefault="00E71CD2" w:rsidP="00E71CD2">
      <w:pPr>
        <w:autoSpaceDE w:val="0"/>
        <w:autoSpaceDN w:val="0"/>
        <w:adjustRightInd w:val="0"/>
        <w:rPr>
          <w:color w:val="000000"/>
          <w:sz w:val="22"/>
          <w:szCs w:val="22"/>
        </w:rPr>
      </w:pPr>
      <w:r>
        <w:rPr>
          <w:color w:val="000000"/>
          <w:sz w:val="22"/>
          <w:szCs w:val="22"/>
        </w:rPr>
        <w:t>Jablonné nad Orlicí, mezi  převodce paní Milada Valentová, nar. 29. 10. 1931, trv. bydliště Sociální služby Lanškroun, Janáčkova 1003, Lanškroun, zastoupena plnou mocí ze dne 25. 4. 2016 panem Ing. Karel Valenta, nar. 21. 6. 1960, trv. bydliště Na Dílech 111, |Jablonné nad Orlicí a nabyvatelé paní Lucie Sojmová, nar. 7. 12. 1980, trv. bydliště Dr. Jánského 980/7, Moravská Třebová a pan Jiří Procházka, nar. 9. 4. 1982, trv. bydliště Dimitrivova 1965/23, Svitavy. Zároveň paní Sojmová a pan Procházka žádají byt ev. č. 4/416, Nad Školou, Jablonné nad Orlicí o převod do osobního vlastnictví ze dne 5. 9. 2016.</w:t>
      </w:r>
    </w:p>
    <w:p w:rsidR="00E71CD2" w:rsidRDefault="00E71CD2" w:rsidP="00E71CD2">
      <w:pPr>
        <w:autoSpaceDE w:val="0"/>
        <w:autoSpaceDN w:val="0"/>
        <w:adjustRightInd w:val="0"/>
        <w:rPr>
          <w:color w:val="000000"/>
          <w:sz w:val="22"/>
          <w:szCs w:val="22"/>
        </w:rPr>
      </w:pPr>
    </w:p>
    <w:p w:rsidR="00E71CD2" w:rsidRDefault="00E71CD2" w:rsidP="00E71CD2">
      <w:pPr>
        <w:autoSpaceDE w:val="0"/>
        <w:autoSpaceDN w:val="0"/>
        <w:adjustRightInd w:val="0"/>
        <w:rPr>
          <w:color w:val="000000"/>
          <w:sz w:val="22"/>
          <w:szCs w:val="22"/>
        </w:rPr>
      </w:pPr>
      <w:r>
        <w:rPr>
          <w:color w:val="000000"/>
          <w:sz w:val="22"/>
          <w:szCs w:val="22"/>
        </w:rPr>
        <w:t>HS 403 – usnesení ze dne 8. Června 2016 – soudní komisař Mgr. Věra Botová ve věci projednání pozůstalosti po panu Jaroslavu Francovi, posledně bytem Jablonné nad Orlicí, U</w:t>
      </w:r>
      <w:r w:rsidR="00270A2B">
        <w:rPr>
          <w:color w:val="000000"/>
          <w:sz w:val="22"/>
          <w:szCs w:val="22"/>
        </w:rPr>
        <w:t xml:space="preserve"> </w:t>
      </w:r>
      <w:r>
        <w:rPr>
          <w:color w:val="000000"/>
          <w:sz w:val="22"/>
          <w:szCs w:val="22"/>
        </w:rPr>
        <w:t>Stadiónu 378, schvaluje a potvrzuje celou pozůstalost manželce paní Aleně Francové.</w:t>
      </w:r>
    </w:p>
    <w:p w:rsidR="00E71CD2" w:rsidRDefault="00E71CD2" w:rsidP="00E71CD2">
      <w:pPr>
        <w:autoSpaceDE w:val="0"/>
        <w:autoSpaceDN w:val="0"/>
        <w:adjustRightInd w:val="0"/>
        <w:rPr>
          <w:color w:val="000000"/>
          <w:sz w:val="22"/>
          <w:szCs w:val="22"/>
        </w:rPr>
      </w:pPr>
    </w:p>
    <w:p w:rsidR="00E71CD2" w:rsidRDefault="00E71CD2" w:rsidP="00E71CD2">
      <w:pPr>
        <w:autoSpaceDE w:val="0"/>
        <w:autoSpaceDN w:val="0"/>
        <w:adjustRightInd w:val="0"/>
        <w:rPr>
          <w:color w:val="000000"/>
          <w:sz w:val="22"/>
          <w:szCs w:val="22"/>
        </w:rPr>
      </w:pPr>
      <w:r>
        <w:rPr>
          <w:color w:val="000000"/>
          <w:sz w:val="22"/>
          <w:szCs w:val="22"/>
        </w:rPr>
        <w:t>HS 414 – dohoda o převodu členských práv a povi</w:t>
      </w:r>
      <w:r w:rsidR="00270A2B">
        <w:rPr>
          <w:color w:val="000000"/>
          <w:sz w:val="22"/>
          <w:szCs w:val="22"/>
        </w:rPr>
        <w:t>nností ze dne 1. 9. 2016, vážící</w:t>
      </w:r>
      <w:r>
        <w:rPr>
          <w:color w:val="000000"/>
          <w:sz w:val="22"/>
          <w:szCs w:val="22"/>
        </w:rPr>
        <w:t xml:space="preserve"> se k bytu č. 9/614, U Lipek 614, Jablonné nad Orlicí mezi převodci pan Karel Moravec, nar. 14. 8. 1953, trv. bydliště U Lipek 614, Jablonné nad Orlicí a paní Marie Moravcová, nar. 18. 11. 1952, trv. bydliště tamtéž a nabyvatele paní Lenka Moravcová, nar. 3. 9. 1977, trv. bydliště U Lipek 614, Jablonné nad Orlicí.</w:t>
      </w:r>
    </w:p>
    <w:p w:rsidR="00E71CD2" w:rsidRDefault="00E71CD2" w:rsidP="00E71CD2">
      <w:pPr>
        <w:autoSpaceDE w:val="0"/>
        <w:autoSpaceDN w:val="0"/>
        <w:adjustRightInd w:val="0"/>
        <w:rPr>
          <w:color w:val="000000"/>
          <w:sz w:val="22"/>
          <w:szCs w:val="22"/>
        </w:rPr>
      </w:pPr>
    </w:p>
    <w:p w:rsidR="00E71CD2" w:rsidRDefault="00E71CD2" w:rsidP="00E71CD2">
      <w:pPr>
        <w:autoSpaceDE w:val="0"/>
        <w:autoSpaceDN w:val="0"/>
        <w:adjustRightInd w:val="0"/>
        <w:rPr>
          <w:color w:val="000000"/>
          <w:sz w:val="22"/>
          <w:szCs w:val="22"/>
        </w:rPr>
      </w:pPr>
      <w:r>
        <w:rPr>
          <w:color w:val="000000"/>
          <w:sz w:val="22"/>
          <w:szCs w:val="22"/>
        </w:rPr>
        <w:t xml:space="preserve">HS 414 – žádost ze dne 5. 9. 2016 o zapsání spolubydlící do smlouvy od pana Petra Gabrise pro paní Janu Ritschelovou, nar. 9. 5. 1967, trv. bydliště Opočnice č. 80, okr. Nymburk. </w:t>
      </w:r>
    </w:p>
    <w:p w:rsidR="00E71CD2" w:rsidRDefault="00E71CD2" w:rsidP="00E71CD2">
      <w:pPr>
        <w:autoSpaceDE w:val="0"/>
        <w:autoSpaceDN w:val="0"/>
        <w:adjustRightInd w:val="0"/>
        <w:rPr>
          <w:color w:val="000000"/>
          <w:sz w:val="22"/>
          <w:szCs w:val="22"/>
        </w:rPr>
      </w:pPr>
    </w:p>
    <w:p w:rsidR="00E71CD2" w:rsidRDefault="00E71CD2" w:rsidP="00E71CD2">
      <w:pPr>
        <w:autoSpaceDE w:val="0"/>
        <w:autoSpaceDN w:val="0"/>
        <w:adjustRightInd w:val="0"/>
        <w:rPr>
          <w:color w:val="000000"/>
          <w:sz w:val="22"/>
          <w:szCs w:val="22"/>
        </w:rPr>
      </w:pPr>
      <w:r>
        <w:rPr>
          <w:color w:val="000000"/>
          <w:sz w:val="22"/>
          <w:szCs w:val="22"/>
        </w:rPr>
        <w:t>HS 401 – dohoda o převodu členských práv a povinností ze dne 7. 7. 2016, vážící se k bytu ev. č. 19/373,U Stadiónu 373, Jablonné nad Orlicí mezi převodce paní Drahuška Špačková, nar. 14. 9. 1929, trv. bydliště U Stadiónu 373, Jablonné nad Orlicí a nabyvatel paní Anna Pávková,</w:t>
      </w:r>
      <w:r w:rsidR="00270A2B">
        <w:rPr>
          <w:color w:val="000000"/>
          <w:sz w:val="22"/>
          <w:szCs w:val="22"/>
        </w:rPr>
        <w:t xml:space="preserve"> nar. 14. 6. 1992.</w:t>
      </w:r>
      <w:r>
        <w:rPr>
          <w:color w:val="000000"/>
          <w:sz w:val="22"/>
          <w:szCs w:val="22"/>
        </w:rPr>
        <w:t xml:space="preserve">  K Chmelnici 2493/5, Praha 3.</w:t>
      </w:r>
    </w:p>
    <w:p w:rsidR="00E71CD2" w:rsidRDefault="00270A2B" w:rsidP="00E71CD2">
      <w:pPr>
        <w:autoSpaceDE w:val="0"/>
        <w:autoSpaceDN w:val="0"/>
        <w:adjustRightInd w:val="0"/>
        <w:rPr>
          <w:color w:val="000000"/>
          <w:sz w:val="22"/>
          <w:szCs w:val="22"/>
        </w:rPr>
      </w:pPr>
      <w:r>
        <w:rPr>
          <w:color w:val="000000"/>
          <w:sz w:val="22"/>
          <w:szCs w:val="22"/>
        </w:rPr>
        <w:t xml:space="preserve">5. </w:t>
      </w:r>
      <w:r w:rsidR="000E76B1">
        <w:rPr>
          <w:color w:val="000000"/>
          <w:sz w:val="22"/>
          <w:szCs w:val="22"/>
        </w:rPr>
        <w:t>Vyjádření kontrolní komise ohledně stížností z bytových domů HS 414 a HS 418.</w:t>
      </w:r>
    </w:p>
    <w:p w:rsidR="00E71CD2" w:rsidRDefault="00E71CD2" w:rsidP="00DD1269">
      <w:pPr>
        <w:autoSpaceDE w:val="0"/>
        <w:autoSpaceDN w:val="0"/>
        <w:adjustRightInd w:val="0"/>
        <w:rPr>
          <w:b/>
        </w:rPr>
      </w:pPr>
    </w:p>
    <w:p w:rsidR="0007503E" w:rsidRPr="00B531DC" w:rsidRDefault="0007503E" w:rsidP="00B531DC">
      <w:pPr>
        <w:autoSpaceDE w:val="0"/>
        <w:autoSpaceDN w:val="0"/>
        <w:adjustRightInd w:val="0"/>
      </w:pPr>
    </w:p>
    <w:p w:rsidR="000E76B1" w:rsidRDefault="002F3815" w:rsidP="000E76B1">
      <w:pPr>
        <w:autoSpaceDE w:val="0"/>
        <w:autoSpaceDN w:val="0"/>
        <w:adjustRightInd w:val="0"/>
        <w:rPr>
          <w:b/>
        </w:rPr>
      </w:pPr>
      <w:r w:rsidRPr="002F3815">
        <w:rPr>
          <w:b/>
        </w:rPr>
        <w:t>Schvaluje představenstvo:</w:t>
      </w:r>
      <w:r>
        <w:rPr>
          <w:b/>
        </w:rPr>
        <w:t xml:space="preserve"> 1.</w:t>
      </w:r>
      <w:r w:rsidR="007C7039" w:rsidRPr="007C7039">
        <w:t xml:space="preserve"> </w:t>
      </w:r>
      <w:r w:rsidR="000E76B1">
        <w:t xml:space="preserve">Vybudování parkovacích míst před domy HS 416 a HS 414 na   </w:t>
      </w:r>
    </w:p>
    <w:p w:rsidR="00460B0A" w:rsidRDefault="00250161" w:rsidP="00460B0A">
      <w:pPr>
        <w:autoSpaceDE w:val="0"/>
        <w:autoSpaceDN w:val="0"/>
        <w:adjustRightInd w:val="0"/>
        <w:rPr>
          <w:b/>
        </w:rPr>
      </w:pPr>
      <w:r>
        <w:rPr>
          <w:b/>
        </w:rPr>
        <w:tab/>
      </w:r>
      <w:r>
        <w:rPr>
          <w:b/>
        </w:rPr>
        <w:tab/>
      </w:r>
      <w:r w:rsidR="000E76B1">
        <w:rPr>
          <w:b/>
        </w:rPr>
        <w:tab/>
      </w:r>
      <w:r w:rsidR="000E76B1">
        <w:rPr>
          <w:b/>
        </w:rPr>
        <w:tab/>
      </w:r>
      <w:r w:rsidR="000E76B1" w:rsidRPr="000E76B1">
        <w:t>pozemku města</w:t>
      </w:r>
      <w:r w:rsidR="000E76B1">
        <w:rPr>
          <w:b/>
        </w:rPr>
        <w:t>.</w:t>
      </w:r>
    </w:p>
    <w:p w:rsidR="003D1918" w:rsidRDefault="000E76B1" w:rsidP="000E76B1">
      <w:pPr>
        <w:autoSpaceDE w:val="0"/>
        <w:autoSpaceDN w:val="0"/>
        <w:adjustRightInd w:val="0"/>
        <w:ind w:left="2832" w:firstLine="9"/>
      </w:pPr>
      <w:r>
        <w:rPr>
          <w:b/>
        </w:rPr>
        <w:t xml:space="preserve">2. </w:t>
      </w:r>
      <w:r>
        <w:t>Rozdíl chybějících peněz na opravu kotelen zaplatit ze správy SBD     Jablonné nad Orlicí.</w:t>
      </w:r>
    </w:p>
    <w:p w:rsidR="000E76B1" w:rsidRPr="000E76B1" w:rsidRDefault="003D1918" w:rsidP="000E76B1">
      <w:pPr>
        <w:autoSpaceDE w:val="0"/>
        <w:autoSpaceDN w:val="0"/>
        <w:adjustRightInd w:val="0"/>
        <w:ind w:left="2832" w:firstLine="9"/>
      </w:pPr>
      <w:r>
        <w:rPr>
          <w:b/>
        </w:rPr>
        <w:t>3.</w:t>
      </w:r>
      <w:r>
        <w:t xml:space="preserve"> Vypracování interní směrnice na opravy bytů panem F. Faltusem.</w:t>
      </w:r>
    </w:p>
    <w:p w:rsidR="002F3815" w:rsidRDefault="002F3815" w:rsidP="00B966B6">
      <w:pPr>
        <w:autoSpaceDE w:val="0"/>
        <w:autoSpaceDN w:val="0"/>
        <w:adjustRightInd w:val="0"/>
        <w:rPr>
          <w:b/>
        </w:rPr>
      </w:pPr>
      <w:r>
        <w:rPr>
          <w:b/>
        </w:rPr>
        <w:t xml:space="preserve"> </w:t>
      </w:r>
      <w:r w:rsidR="00460B0A">
        <w:rPr>
          <w:b/>
        </w:rPr>
        <w:t>Schvaluje předsedkyně družstva paní Marie Lesáková:</w:t>
      </w:r>
    </w:p>
    <w:p w:rsidR="00E71CD2" w:rsidRDefault="00E71CD2" w:rsidP="000E76B1">
      <w:pPr>
        <w:autoSpaceDE w:val="0"/>
        <w:autoSpaceDN w:val="0"/>
        <w:adjustRightInd w:val="0"/>
        <w:ind w:left="2832" w:firstLine="3"/>
        <w:rPr>
          <w:color w:val="000000"/>
          <w:sz w:val="22"/>
          <w:szCs w:val="22"/>
        </w:rPr>
      </w:pPr>
      <w:r>
        <w:rPr>
          <w:color w:val="000000"/>
          <w:sz w:val="22"/>
          <w:szCs w:val="22"/>
        </w:rPr>
        <w:t>HS 416 – smlouva o podnájmu družstevního bytu ev. č. 21/572, U Lipek 572, Jablonné nad Orlicí mezi nájemce paní Zdenka Kosková,</w:t>
      </w:r>
      <w:r w:rsidR="00270A2B">
        <w:rPr>
          <w:color w:val="000000"/>
          <w:sz w:val="22"/>
          <w:szCs w:val="22"/>
        </w:rPr>
        <w:t xml:space="preserve"> </w:t>
      </w:r>
      <w:bookmarkStart w:id="0" w:name="_GoBack"/>
      <w:bookmarkEnd w:id="0"/>
      <w:r>
        <w:rPr>
          <w:color w:val="000000"/>
          <w:sz w:val="22"/>
          <w:szCs w:val="22"/>
        </w:rPr>
        <w:t>nar. 5. 11. 1959, trv. bydliště U Lipek 570, Jablonné nad Orlicí a podnájemce paní Marcela Gunárová, nar. 17. 2. 1982, trv. bydliště Velké náměstí357, Králíky. Smlouva se uzavírá na dobu určitou od 25. 8. 2016 do 24. 8. 2018.</w:t>
      </w:r>
    </w:p>
    <w:p w:rsidR="007C7039" w:rsidRDefault="007C7039" w:rsidP="007C7039">
      <w:pPr>
        <w:autoSpaceDE w:val="0"/>
        <w:autoSpaceDN w:val="0"/>
        <w:adjustRightInd w:val="0"/>
      </w:pPr>
    </w:p>
    <w:p w:rsidR="00496D23" w:rsidRDefault="00B966B6" w:rsidP="000E76B1">
      <w:pPr>
        <w:autoSpaceDE w:val="0"/>
        <w:autoSpaceDN w:val="0"/>
        <w:adjustRightInd w:val="0"/>
        <w:rPr>
          <w:b/>
        </w:rPr>
      </w:pPr>
      <w:r>
        <w:rPr>
          <w:b/>
        </w:rPr>
        <w:t xml:space="preserve">Ukládá předsedkyni: </w:t>
      </w:r>
      <w:r w:rsidR="00D54B61">
        <w:rPr>
          <w:b/>
        </w:rPr>
        <w:t>M. Lesáková</w:t>
      </w:r>
      <w:r>
        <w:rPr>
          <w:b/>
        </w:rPr>
        <w:t xml:space="preserve">                                                                                                    </w:t>
      </w:r>
      <w:r w:rsidR="00EE2DC9">
        <w:t>.</w:t>
      </w:r>
      <w:r w:rsidR="007445F3">
        <w:tab/>
      </w:r>
      <w:r w:rsidR="007445F3">
        <w:tab/>
      </w:r>
      <w:r w:rsidR="007445F3">
        <w:tab/>
      </w:r>
      <w:r w:rsidR="00190C28">
        <w:t xml:space="preserve"> </w:t>
      </w:r>
    </w:p>
    <w:p w:rsidR="00B966B6" w:rsidRDefault="00B966B6" w:rsidP="00B966B6">
      <w:pPr>
        <w:autoSpaceDE w:val="0"/>
        <w:autoSpaceDN w:val="0"/>
        <w:adjustRightInd w:val="0"/>
        <w:rPr>
          <w:b/>
        </w:rPr>
      </w:pPr>
      <w:r>
        <w:rPr>
          <w:b/>
        </w:rPr>
        <w:t>Místopředsedovi:</w:t>
      </w:r>
    </w:p>
    <w:p w:rsidR="005E6C0A" w:rsidRDefault="00B966B6" w:rsidP="00B966B6">
      <w:pPr>
        <w:autoSpaceDE w:val="0"/>
        <w:autoSpaceDN w:val="0"/>
        <w:adjustRightInd w:val="0"/>
        <w:ind w:left="2124" w:hanging="2124"/>
        <w:rPr>
          <w:b/>
        </w:rPr>
      </w:pPr>
      <w:r>
        <w:rPr>
          <w:b/>
        </w:rPr>
        <w:t xml:space="preserve">František Faltus    </w:t>
      </w:r>
      <w:r w:rsidR="002F3815">
        <w:rPr>
          <w:b/>
        </w:rPr>
        <w:t xml:space="preserve">   </w:t>
      </w:r>
      <w:r w:rsidR="00E71CD2">
        <w:rPr>
          <w:b/>
        </w:rPr>
        <w:t>1.</w:t>
      </w:r>
      <w:r w:rsidR="000E76B1">
        <w:rPr>
          <w:b/>
        </w:rPr>
        <w:t xml:space="preserve"> </w:t>
      </w:r>
      <w:r w:rsidR="00E71CD2" w:rsidRPr="00E71CD2">
        <w:t>Vypracuje interní směrnici</w:t>
      </w:r>
      <w:r w:rsidR="00E71CD2">
        <w:t xml:space="preserve"> na opravy bytů.</w:t>
      </w:r>
    </w:p>
    <w:p w:rsidR="00B966B6" w:rsidRDefault="00B77282" w:rsidP="00B966B6">
      <w:pPr>
        <w:autoSpaceDE w:val="0"/>
        <w:autoSpaceDN w:val="0"/>
        <w:adjustRightInd w:val="0"/>
        <w:ind w:left="2124" w:hanging="2124"/>
        <w:rPr>
          <w:b/>
        </w:rPr>
      </w:pPr>
      <w:r>
        <w:rPr>
          <w:b/>
        </w:rPr>
        <w:t xml:space="preserve"> </w:t>
      </w:r>
    </w:p>
    <w:p w:rsidR="00B966B6" w:rsidRDefault="00B966B6" w:rsidP="00B966B6">
      <w:pPr>
        <w:autoSpaceDE w:val="0"/>
        <w:autoSpaceDN w:val="0"/>
        <w:adjustRightInd w:val="0"/>
        <w:ind w:left="2124" w:hanging="1982"/>
        <w:rPr>
          <w:b/>
        </w:rPr>
      </w:pPr>
      <w:r>
        <w:rPr>
          <w:b/>
        </w:rPr>
        <w:t xml:space="preserve">M. Gregušové pracovnici správy: </w:t>
      </w:r>
    </w:p>
    <w:p w:rsidR="007445F3" w:rsidRDefault="00B966B6" w:rsidP="00E71CD2">
      <w:pPr>
        <w:autoSpaceDE w:val="0"/>
        <w:autoSpaceDN w:val="0"/>
        <w:adjustRightInd w:val="0"/>
        <w:ind w:left="2124" w:hanging="1982"/>
      </w:pPr>
      <w:r>
        <w:rPr>
          <w:b/>
        </w:rPr>
        <w:tab/>
      </w:r>
      <w:r w:rsidR="001F26FA">
        <w:rPr>
          <w:b/>
        </w:rPr>
        <w:t>1.</w:t>
      </w:r>
      <w:r w:rsidR="00BD07EA">
        <w:rPr>
          <w:b/>
        </w:rPr>
        <w:t xml:space="preserve"> </w:t>
      </w:r>
      <w:r w:rsidR="00E71CD2" w:rsidRPr="00E71CD2">
        <w:t>Rozešle průvodní dopis a delegátky na jednotlivé domy</w:t>
      </w:r>
      <w:r w:rsidR="00E71CD2">
        <w:t xml:space="preserve"> do 15. Září 2016.</w:t>
      </w:r>
    </w:p>
    <w:p w:rsidR="00E71CD2" w:rsidRDefault="00E71CD2" w:rsidP="00E71CD2">
      <w:pPr>
        <w:autoSpaceDE w:val="0"/>
        <w:autoSpaceDN w:val="0"/>
        <w:adjustRightInd w:val="0"/>
        <w:ind w:left="2124" w:hanging="1982"/>
      </w:pPr>
      <w:r>
        <w:rPr>
          <w:b/>
        </w:rPr>
        <w:tab/>
        <w:t>2.</w:t>
      </w:r>
      <w:r>
        <w:t xml:space="preserve"> </w:t>
      </w:r>
      <w:r w:rsidR="000E76B1">
        <w:t>N</w:t>
      </w:r>
      <w:r>
        <w:t>apíše návrh do zpravodaje</w:t>
      </w:r>
      <w:r w:rsidR="000E76B1">
        <w:t xml:space="preserve"> města</w:t>
      </w:r>
      <w:r>
        <w:t xml:space="preserve"> na prodej kotelen SBD.</w:t>
      </w:r>
    </w:p>
    <w:p w:rsidR="007445F3" w:rsidRDefault="007445F3" w:rsidP="00B77282">
      <w:pPr>
        <w:autoSpaceDE w:val="0"/>
        <w:autoSpaceDN w:val="0"/>
        <w:adjustRightInd w:val="0"/>
        <w:ind w:left="2124" w:hanging="1982"/>
      </w:pPr>
      <w:r>
        <w:rPr>
          <w:b/>
        </w:rPr>
        <w:lastRenderedPageBreak/>
        <w:tab/>
        <w:t>3.</w:t>
      </w:r>
      <w:r>
        <w:t xml:space="preserve"> </w:t>
      </w:r>
      <w:r w:rsidR="00E71CD2">
        <w:t xml:space="preserve">Napíše souhlas MěÚ Jablonné nad Orlicí </w:t>
      </w:r>
      <w:r>
        <w:t>ohledně</w:t>
      </w:r>
      <w:r w:rsidR="00E71CD2">
        <w:t xml:space="preserve"> vybudování</w:t>
      </w:r>
      <w:r>
        <w:t xml:space="preserve"> parkovacích míst</w:t>
      </w:r>
      <w:r w:rsidR="00E71CD2">
        <w:t xml:space="preserve"> před domy HS 416 a HS 414 na pozemku města. </w:t>
      </w:r>
    </w:p>
    <w:p w:rsidR="00BD07EA" w:rsidRPr="00A66971" w:rsidRDefault="007445F3" w:rsidP="00E71CD2">
      <w:pPr>
        <w:autoSpaceDE w:val="0"/>
        <w:autoSpaceDN w:val="0"/>
        <w:adjustRightInd w:val="0"/>
        <w:ind w:left="2124" w:hanging="1982"/>
      </w:pPr>
      <w:r>
        <w:rPr>
          <w:b/>
        </w:rPr>
        <w:tab/>
      </w:r>
      <w:r w:rsidR="00A66971">
        <w:rPr>
          <w:b/>
        </w:rPr>
        <w:t xml:space="preserve">4. </w:t>
      </w:r>
      <w:r w:rsidR="00A66971" w:rsidRPr="00A66971">
        <w:t>Kontrola s panem Vašíčkem v bytě Kyllarových</w:t>
      </w:r>
      <w:r w:rsidR="00A66971">
        <w:t xml:space="preserve"> HS 403 – výměna starých stoupaček za kombinované otopné těleso.</w:t>
      </w:r>
    </w:p>
    <w:p w:rsidR="00496D23" w:rsidRPr="00A66971" w:rsidRDefault="00496D23" w:rsidP="00B77282">
      <w:pPr>
        <w:autoSpaceDE w:val="0"/>
        <w:autoSpaceDN w:val="0"/>
        <w:adjustRightInd w:val="0"/>
        <w:ind w:left="2124" w:hanging="1982"/>
      </w:pPr>
      <w:r w:rsidRPr="00A66971">
        <w:tab/>
      </w:r>
    </w:p>
    <w:p w:rsidR="00B966B6" w:rsidRPr="007445F3" w:rsidRDefault="007E123D" w:rsidP="005E6C0A">
      <w:pPr>
        <w:autoSpaceDE w:val="0"/>
        <w:autoSpaceDN w:val="0"/>
        <w:adjustRightInd w:val="0"/>
        <w:ind w:left="2124" w:hanging="1982"/>
      </w:pPr>
      <w:r w:rsidRPr="007445F3">
        <w:t>.</w:t>
      </w:r>
      <w:r w:rsidR="00B77282" w:rsidRPr="007445F3">
        <w:tab/>
        <w:t xml:space="preserve"> </w:t>
      </w:r>
    </w:p>
    <w:p w:rsidR="00B966B6" w:rsidRDefault="00B966B6" w:rsidP="00B966B6">
      <w:pPr>
        <w:autoSpaceDE w:val="0"/>
        <w:autoSpaceDN w:val="0"/>
        <w:adjustRightInd w:val="0"/>
        <w:ind w:left="-142" w:firstLine="6"/>
        <w:rPr>
          <w:b/>
        </w:rPr>
      </w:pPr>
      <w:r>
        <w:rPr>
          <w:b/>
        </w:rPr>
        <w:t>Příští jednání představenstva se koná</w:t>
      </w:r>
      <w:r w:rsidR="00B77282">
        <w:rPr>
          <w:b/>
        </w:rPr>
        <w:t xml:space="preserve"> </w:t>
      </w:r>
      <w:r w:rsidR="00E71CD2">
        <w:rPr>
          <w:b/>
        </w:rPr>
        <w:t>3</w:t>
      </w:r>
      <w:r>
        <w:rPr>
          <w:b/>
        </w:rPr>
        <w:t>.</w:t>
      </w:r>
      <w:r w:rsidR="00B77282">
        <w:rPr>
          <w:b/>
        </w:rPr>
        <w:t xml:space="preserve"> </w:t>
      </w:r>
      <w:r w:rsidR="00E71CD2">
        <w:rPr>
          <w:b/>
        </w:rPr>
        <w:t>10</w:t>
      </w:r>
      <w:r>
        <w:rPr>
          <w:b/>
        </w:rPr>
        <w:t xml:space="preserve">. 2016    </w:t>
      </w:r>
    </w:p>
    <w:p w:rsidR="00B966B6" w:rsidRDefault="00B966B6" w:rsidP="00B966B6">
      <w:pPr>
        <w:autoSpaceDE w:val="0"/>
        <w:autoSpaceDN w:val="0"/>
        <w:adjustRightInd w:val="0"/>
        <w:ind w:left="-142" w:firstLine="6"/>
        <w:rPr>
          <w:b/>
        </w:rPr>
      </w:pPr>
      <w:r>
        <w:t>Zapsala Bajgarová Jana</w:t>
      </w:r>
    </w:p>
    <w:p w:rsidR="00B966B6" w:rsidRDefault="00B966B6" w:rsidP="00B966B6">
      <w:pPr>
        <w:autoSpaceDE w:val="0"/>
        <w:autoSpaceDN w:val="0"/>
        <w:adjustRightInd w:val="0"/>
        <w:ind w:left="2124" w:firstLine="6"/>
      </w:pPr>
      <w:r>
        <w:tab/>
      </w:r>
      <w:r>
        <w:rPr>
          <w:b/>
        </w:rPr>
        <w:tab/>
      </w:r>
    </w:p>
    <w:p w:rsidR="00B966B6" w:rsidRPr="00CF50DD" w:rsidRDefault="00B966B6" w:rsidP="00B966B6">
      <w:r w:rsidRPr="00CF50DD">
        <w:t xml:space="preserve">Příloha: 1. prezenční listina                                                                                                                                      </w:t>
      </w:r>
    </w:p>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BB218B" w:rsidRDefault="00BB218B" w:rsidP="00F900B2"/>
    <w:p w:rsidR="00D334C6" w:rsidRPr="0028521F" w:rsidRDefault="00D334C6" w:rsidP="00F900B2">
      <w:r>
        <w:t xml:space="preserve">  </w:t>
      </w:r>
    </w:p>
    <w:sectPr w:rsidR="00D334C6" w:rsidRPr="0028521F" w:rsidSect="00F90F79">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0CC" w:rsidRDefault="00A150CC" w:rsidP="009246ED">
      <w:r>
        <w:separator/>
      </w:r>
    </w:p>
  </w:endnote>
  <w:endnote w:type="continuationSeparator" w:id="0">
    <w:p w:rsidR="00A150CC" w:rsidRDefault="00A150CC" w:rsidP="0092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0CC" w:rsidRDefault="00A150CC" w:rsidP="009246ED">
      <w:r>
        <w:separator/>
      </w:r>
    </w:p>
  </w:footnote>
  <w:footnote w:type="continuationSeparator" w:id="0">
    <w:p w:rsidR="00A150CC" w:rsidRDefault="00A150CC" w:rsidP="0092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900B2"/>
    <w:rsid w:val="000131B4"/>
    <w:rsid w:val="00065BD7"/>
    <w:rsid w:val="0006697E"/>
    <w:rsid w:val="0007503E"/>
    <w:rsid w:val="00087D29"/>
    <w:rsid w:val="000C2362"/>
    <w:rsid w:val="000D61C9"/>
    <w:rsid w:val="000E6F29"/>
    <w:rsid w:val="000E76B1"/>
    <w:rsid w:val="00125B62"/>
    <w:rsid w:val="00180A14"/>
    <w:rsid w:val="00190C28"/>
    <w:rsid w:val="001A1FEF"/>
    <w:rsid w:val="001B47DA"/>
    <w:rsid w:val="001C28F7"/>
    <w:rsid w:val="001E3EAF"/>
    <w:rsid w:val="001F26FA"/>
    <w:rsid w:val="00212612"/>
    <w:rsid w:val="00220EB8"/>
    <w:rsid w:val="002351EC"/>
    <w:rsid w:val="00250161"/>
    <w:rsid w:val="00270A2B"/>
    <w:rsid w:val="002807E1"/>
    <w:rsid w:val="0028521F"/>
    <w:rsid w:val="002D2F0F"/>
    <w:rsid w:val="002D65B5"/>
    <w:rsid w:val="002F3815"/>
    <w:rsid w:val="00326B40"/>
    <w:rsid w:val="00330C5D"/>
    <w:rsid w:val="00331401"/>
    <w:rsid w:val="0034097E"/>
    <w:rsid w:val="003412B1"/>
    <w:rsid w:val="00342618"/>
    <w:rsid w:val="00345183"/>
    <w:rsid w:val="00386712"/>
    <w:rsid w:val="0039752D"/>
    <w:rsid w:val="003B02D5"/>
    <w:rsid w:val="003B76F8"/>
    <w:rsid w:val="003D1918"/>
    <w:rsid w:val="00401F3F"/>
    <w:rsid w:val="00431D14"/>
    <w:rsid w:val="00456E55"/>
    <w:rsid w:val="00460B0A"/>
    <w:rsid w:val="004901DE"/>
    <w:rsid w:val="00496D23"/>
    <w:rsid w:val="004A3A76"/>
    <w:rsid w:val="004B26C0"/>
    <w:rsid w:val="004B42DE"/>
    <w:rsid w:val="004B574F"/>
    <w:rsid w:val="004C0F68"/>
    <w:rsid w:val="004C4DA3"/>
    <w:rsid w:val="004C6B50"/>
    <w:rsid w:val="004D07E1"/>
    <w:rsid w:val="004F32F3"/>
    <w:rsid w:val="00540E79"/>
    <w:rsid w:val="00541208"/>
    <w:rsid w:val="00542295"/>
    <w:rsid w:val="0054348B"/>
    <w:rsid w:val="00586476"/>
    <w:rsid w:val="00592977"/>
    <w:rsid w:val="005B10BF"/>
    <w:rsid w:val="005B7B0B"/>
    <w:rsid w:val="005E6C0A"/>
    <w:rsid w:val="005F254F"/>
    <w:rsid w:val="005F3C8C"/>
    <w:rsid w:val="0060155B"/>
    <w:rsid w:val="00626B3E"/>
    <w:rsid w:val="00672816"/>
    <w:rsid w:val="00672BED"/>
    <w:rsid w:val="00697449"/>
    <w:rsid w:val="006B6FA6"/>
    <w:rsid w:val="00725C22"/>
    <w:rsid w:val="00731CA8"/>
    <w:rsid w:val="007445F3"/>
    <w:rsid w:val="00744C89"/>
    <w:rsid w:val="0077659C"/>
    <w:rsid w:val="007C7039"/>
    <w:rsid w:val="007E123D"/>
    <w:rsid w:val="007E6BDF"/>
    <w:rsid w:val="007F3692"/>
    <w:rsid w:val="00802AB5"/>
    <w:rsid w:val="00811E93"/>
    <w:rsid w:val="00821229"/>
    <w:rsid w:val="00835F77"/>
    <w:rsid w:val="00856750"/>
    <w:rsid w:val="00870515"/>
    <w:rsid w:val="008A568D"/>
    <w:rsid w:val="008B665C"/>
    <w:rsid w:val="008C09DB"/>
    <w:rsid w:val="008C7C2A"/>
    <w:rsid w:val="008E0086"/>
    <w:rsid w:val="00917F7D"/>
    <w:rsid w:val="009204A7"/>
    <w:rsid w:val="009246ED"/>
    <w:rsid w:val="00934D2F"/>
    <w:rsid w:val="009421A5"/>
    <w:rsid w:val="009643AF"/>
    <w:rsid w:val="0098448E"/>
    <w:rsid w:val="00986070"/>
    <w:rsid w:val="009A5833"/>
    <w:rsid w:val="009E779B"/>
    <w:rsid w:val="00A032D5"/>
    <w:rsid w:val="00A150CC"/>
    <w:rsid w:val="00A34442"/>
    <w:rsid w:val="00A66971"/>
    <w:rsid w:val="00A80FEB"/>
    <w:rsid w:val="00A8347E"/>
    <w:rsid w:val="00A93328"/>
    <w:rsid w:val="00AA001C"/>
    <w:rsid w:val="00AC21C3"/>
    <w:rsid w:val="00B06E64"/>
    <w:rsid w:val="00B40C2F"/>
    <w:rsid w:val="00B531DC"/>
    <w:rsid w:val="00B543A6"/>
    <w:rsid w:val="00B57FF6"/>
    <w:rsid w:val="00B63AF6"/>
    <w:rsid w:val="00B76216"/>
    <w:rsid w:val="00B77282"/>
    <w:rsid w:val="00B86979"/>
    <w:rsid w:val="00B939D1"/>
    <w:rsid w:val="00B966B6"/>
    <w:rsid w:val="00BB218B"/>
    <w:rsid w:val="00BC2460"/>
    <w:rsid w:val="00BD07EA"/>
    <w:rsid w:val="00C01CDF"/>
    <w:rsid w:val="00C115CD"/>
    <w:rsid w:val="00C11BF1"/>
    <w:rsid w:val="00C13221"/>
    <w:rsid w:val="00C20398"/>
    <w:rsid w:val="00C476D0"/>
    <w:rsid w:val="00C51DBD"/>
    <w:rsid w:val="00C61773"/>
    <w:rsid w:val="00C65402"/>
    <w:rsid w:val="00C80AD6"/>
    <w:rsid w:val="00CA1084"/>
    <w:rsid w:val="00CC1289"/>
    <w:rsid w:val="00CC5CD7"/>
    <w:rsid w:val="00CC77F8"/>
    <w:rsid w:val="00CF00A6"/>
    <w:rsid w:val="00D334C6"/>
    <w:rsid w:val="00D44598"/>
    <w:rsid w:val="00D54B61"/>
    <w:rsid w:val="00D8385D"/>
    <w:rsid w:val="00DA144C"/>
    <w:rsid w:val="00DA2046"/>
    <w:rsid w:val="00DD1269"/>
    <w:rsid w:val="00DF1E11"/>
    <w:rsid w:val="00DF6006"/>
    <w:rsid w:val="00E17D23"/>
    <w:rsid w:val="00E71CD2"/>
    <w:rsid w:val="00E73A21"/>
    <w:rsid w:val="00E809A5"/>
    <w:rsid w:val="00E826B4"/>
    <w:rsid w:val="00EA53FF"/>
    <w:rsid w:val="00ED03D0"/>
    <w:rsid w:val="00ED7B09"/>
    <w:rsid w:val="00EE0ED5"/>
    <w:rsid w:val="00EE2DC9"/>
    <w:rsid w:val="00EE61F4"/>
    <w:rsid w:val="00EF0F9E"/>
    <w:rsid w:val="00F37A45"/>
    <w:rsid w:val="00F526F5"/>
    <w:rsid w:val="00F7114C"/>
    <w:rsid w:val="00F7366B"/>
    <w:rsid w:val="00F74D75"/>
    <w:rsid w:val="00F75DA4"/>
    <w:rsid w:val="00F900B2"/>
    <w:rsid w:val="00F90F79"/>
    <w:rsid w:val="00F90F7D"/>
    <w:rsid w:val="00F93266"/>
    <w:rsid w:val="00FB15DE"/>
    <w:rsid w:val="00FB3955"/>
    <w:rsid w:val="00FB4F3D"/>
    <w:rsid w:val="00FD1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6D8158-13E7-4DCE-9340-E7CD0414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0F9E"/>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EF0F9E"/>
    <w:rPr>
      <w:rFonts w:ascii="Tahoma" w:eastAsia="Calibri" w:hAnsi="Tahoma"/>
      <w:sz w:val="16"/>
      <w:szCs w:val="16"/>
    </w:rPr>
  </w:style>
  <w:style w:type="character" w:customStyle="1" w:styleId="TextbublinyChar">
    <w:name w:val="Text bubliny Char"/>
    <w:link w:val="Textbubliny"/>
    <w:uiPriority w:val="99"/>
    <w:semiHidden/>
    <w:locked/>
    <w:rsid w:val="00EF0F9E"/>
    <w:rPr>
      <w:rFonts w:ascii="Tahoma" w:hAnsi="Tahoma" w:cs="Tahoma"/>
      <w:sz w:val="16"/>
      <w:szCs w:val="16"/>
    </w:rPr>
  </w:style>
  <w:style w:type="paragraph" w:styleId="Normlnweb">
    <w:name w:val="Normal (Web)"/>
    <w:basedOn w:val="Normln"/>
    <w:uiPriority w:val="99"/>
    <w:unhideWhenUsed/>
    <w:rsid w:val="00B966B6"/>
    <w:pPr>
      <w:spacing w:before="100" w:beforeAutospacing="1" w:after="100" w:afterAutospacing="1"/>
    </w:pPr>
  </w:style>
  <w:style w:type="character" w:customStyle="1" w:styleId="apple-converted-space">
    <w:name w:val="apple-converted-space"/>
    <w:basedOn w:val="Standardnpsmoodstavce"/>
    <w:rsid w:val="001A1FEF"/>
  </w:style>
  <w:style w:type="character" w:styleId="Siln">
    <w:name w:val="Strong"/>
    <w:basedOn w:val="Standardnpsmoodstavce"/>
    <w:uiPriority w:val="22"/>
    <w:qFormat/>
    <w:locked/>
    <w:rsid w:val="00DA144C"/>
    <w:rPr>
      <w:b/>
      <w:bCs/>
    </w:rPr>
  </w:style>
  <w:style w:type="character" w:styleId="Hypertextovodkaz">
    <w:name w:val="Hyperlink"/>
    <w:basedOn w:val="Standardnpsmoodstavce"/>
    <w:uiPriority w:val="99"/>
    <w:semiHidden/>
    <w:unhideWhenUsed/>
    <w:rsid w:val="00DA144C"/>
    <w:rPr>
      <w:color w:val="0000FF"/>
      <w:u w:val="single"/>
    </w:rPr>
  </w:style>
  <w:style w:type="paragraph" w:styleId="Zhlav">
    <w:name w:val="header"/>
    <w:basedOn w:val="Normln"/>
    <w:link w:val="ZhlavChar"/>
    <w:uiPriority w:val="99"/>
    <w:semiHidden/>
    <w:unhideWhenUsed/>
    <w:rsid w:val="009246ED"/>
    <w:pPr>
      <w:tabs>
        <w:tab w:val="center" w:pos="4536"/>
        <w:tab w:val="right" w:pos="9072"/>
      </w:tabs>
    </w:pPr>
  </w:style>
  <w:style w:type="character" w:customStyle="1" w:styleId="ZhlavChar">
    <w:name w:val="Záhlaví Char"/>
    <w:basedOn w:val="Standardnpsmoodstavce"/>
    <w:link w:val="Zhlav"/>
    <w:uiPriority w:val="99"/>
    <w:semiHidden/>
    <w:rsid w:val="009246ED"/>
    <w:rPr>
      <w:rFonts w:ascii="Times New Roman" w:eastAsia="Times New Roman" w:hAnsi="Times New Roman"/>
      <w:sz w:val="24"/>
      <w:szCs w:val="24"/>
    </w:rPr>
  </w:style>
  <w:style w:type="paragraph" w:styleId="Zpat">
    <w:name w:val="footer"/>
    <w:basedOn w:val="Normln"/>
    <w:link w:val="ZpatChar"/>
    <w:uiPriority w:val="99"/>
    <w:semiHidden/>
    <w:unhideWhenUsed/>
    <w:rsid w:val="009246ED"/>
    <w:pPr>
      <w:tabs>
        <w:tab w:val="center" w:pos="4536"/>
        <w:tab w:val="right" w:pos="9072"/>
      </w:tabs>
    </w:pPr>
  </w:style>
  <w:style w:type="character" w:customStyle="1" w:styleId="ZpatChar">
    <w:name w:val="Zápatí Char"/>
    <w:basedOn w:val="Standardnpsmoodstavce"/>
    <w:link w:val="Zpat"/>
    <w:uiPriority w:val="99"/>
    <w:semiHidden/>
    <w:rsid w:val="009246E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5803">
      <w:bodyDiv w:val="1"/>
      <w:marLeft w:val="0"/>
      <w:marRight w:val="0"/>
      <w:marTop w:val="0"/>
      <w:marBottom w:val="0"/>
      <w:divBdr>
        <w:top w:val="none" w:sz="0" w:space="0" w:color="auto"/>
        <w:left w:val="none" w:sz="0" w:space="0" w:color="auto"/>
        <w:bottom w:val="none" w:sz="0" w:space="0" w:color="auto"/>
        <w:right w:val="none" w:sz="0" w:space="0" w:color="auto"/>
      </w:divBdr>
    </w:div>
    <w:div w:id="204684962">
      <w:bodyDiv w:val="1"/>
      <w:marLeft w:val="0"/>
      <w:marRight w:val="0"/>
      <w:marTop w:val="0"/>
      <w:marBottom w:val="0"/>
      <w:divBdr>
        <w:top w:val="none" w:sz="0" w:space="0" w:color="auto"/>
        <w:left w:val="none" w:sz="0" w:space="0" w:color="auto"/>
        <w:bottom w:val="none" w:sz="0" w:space="0" w:color="auto"/>
        <w:right w:val="none" w:sz="0" w:space="0" w:color="auto"/>
      </w:divBdr>
    </w:div>
    <w:div w:id="298582379">
      <w:bodyDiv w:val="1"/>
      <w:marLeft w:val="0"/>
      <w:marRight w:val="0"/>
      <w:marTop w:val="0"/>
      <w:marBottom w:val="0"/>
      <w:divBdr>
        <w:top w:val="none" w:sz="0" w:space="0" w:color="auto"/>
        <w:left w:val="none" w:sz="0" w:space="0" w:color="auto"/>
        <w:bottom w:val="none" w:sz="0" w:space="0" w:color="auto"/>
        <w:right w:val="none" w:sz="0" w:space="0" w:color="auto"/>
      </w:divBdr>
    </w:div>
    <w:div w:id="459031342">
      <w:bodyDiv w:val="1"/>
      <w:marLeft w:val="0"/>
      <w:marRight w:val="0"/>
      <w:marTop w:val="0"/>
      <w:marBottom w:val="0"/>
      <w:divBdr>
        <w:top w:val="none" w:sz="0" w:space="0" w:color="auto"/>
        <w:left w:val="none" w:sz="0" w:space="0" w:color="auto"/>
        <w:bottom w:val="none" w:sz="0" w:space="0" w:color="auto"/>
        <w:right w:val="none" w:sz="0" w:space="0" w:color="auto"/>
      </w:divBdr>
    </w:div>
    <w:div w:id="508914124">
      <w:bodyDiv w:val="1"/>
      <w:marLeft w:val="0"/>
      <w:marRight w:val="0"/>
      <w:marTop w:val="0"/>
      <w:marBottom w:val="0"/>
      <w:divBdr>
        <w:top w:val="none" w:sz="0" w:space="0" w:color="auto"/>
        <w:left w:val="none" w:sz="0" w:space="0" w:color="auto"/>
        <w:bottom w:val="none" w:sz="0" w:space="0" w:color="auto"/>
        <w:right w:val="none" w:sz="0" w:space="0" w:color="auto"/>
      </w:divBdr>
    </w:div>
    <w:div w:id="515584493">
      <w:bodyDiv w:val="1"/>
      <w:marLeft w:val="0"/>
      <w:marRight w:val="0"/>
      <w:marTop w:val="0"/>
      <w:marBottom w:val="0"/>
      <w:divBdr>
        <w:top w:val="none" w:sz="0" w:space="0" w:color="auto"/>
        <w:left w:val="none" w:sz="0" w:space="0" w:color="auto"/>
        <w:bottom w:val="none" w:sz="0" w:space="0" w:color="auto"/>
        <w:right w:val="none" w:sz="0" w:space="0" w:color="auto"/>
      </w:divBdr>
    </w:div>
    <w:div w:id="554779100">
      <w:bodyDiv w:val="1"/>
      <w:marLeft w:val="0"/>
      <w:marRight w:val="0"/>
      <w:marTop w:val="0"/>
      <w:marBottom w:val="0"/>
      <w:divBdr>
        <w:top w:val="none" w:sz="0" w:space="0" w:color="auto"/>
        <w:left w:val="none" w:sz="0" w:space="0" w:color="auto"/>
        <w:bottom w:val="none" w:sz="0" w:space="0" w:color="auto"/>
        <w:right w:val="none" w:sz="0" w:space="0" w:color="auto"/>
      </w:divBdr>
    </w:div>
    <w:div w:id="557060497">
      <w:bodyDiv w:val="1"/>
      <w:marLeft w:val="0"/>
      <w:marRight w:val="0"/>
      <w:marTop w:val="0"/>
      <w:marBottom w:val="0"/>
      <w:divBdr>
        <w:top w:val="none" w:sz="0" w:space="0" w:color="auto"/>
        <w:left w:val="none" w:sz="0" w:space="0" w:color="auto"/>
        <w:bottom w:val="none" w:sz="0" w:space="0" w:color="auto"/>
        <w:right w:val="none" w:sz="0" w:space="0" w:color="auto"/>
      </w:divBdr>
    </w:div>
    <w:div w:id="613440925">
      <w:bodyDiv w:val="1"/>
      <w:marLeft w:val="0"/>
      <w:marRight w:val="0"/>
      <w:marTop w:val="0"/>
      <w:marBottom w:val="0"/>
      <w:divBdr>
        <w:top w:val="none" w:sz="0" w:space="0" w:color="auto"/>
        <w:left w:val="none" w:sz="0" w:space="0" w:color="auto"/>
        <w:bottom w:val="none" w:sz="0" w:space="0" w:color="auto"/>
        <w:right w:val="none" w:sz="0" w:space="0" w:color="auto"/>
      </w:divBdr>
    </w:div>
    <w:div w:id="783114976">
      <w:bodyDiv w:val="1"/>
      <w:marLeft w:val="0"/>
      <w:marRight w:val="0"/>
      <w:marTop w:val="0"/>
      <w:marBottom w:val="0"/>
      <w:divBdr>
        <w:top w:val="none" w:sz="0" w:space="0" w:color="auto"/>
        <w:left w:val="none" w:sz="0" w:space="0" w:color="auto"/>
        <w:bottom w:val="none" w:sz="0" w:space="0" w:color="auto"/>
        <w:right w:val="none" w:sz="0" w:space="0" w:color="auto"/>
      </w:divBdr>
    </w:div>
    <w:div w:id="802963641">
      <w:bodyDiv w:val="1"/>
      <w:marLeft w:val="0"/>
      <w:marRight w:val="0"/>
      <w:marTop w:val="0"/>
      <w:marBottom w:val="0"/>
      <w:divBdr>
        <w:top w:val="none" w:sz="0" w:space="0" w:color="auto"/>
        <w:left w:val="none" w:sz="0" w:space="0" w:color="auto"/>
        <w:bottom w:val="none" w:sz="0" w:space="0" w:color="auto"/>
        <w:right w:val="none" w:sz="0" w:space="0" w:color="auto"/>
      </w:divBdr>
    </w:div>
    <w:div w:id="849292258">
      <w:bodyDiv w:val="1"/>
      <w:marLeft w:val="0"/>
      <w:marRight w:val="0"/>
      <w:marTop w:val="0"/>
      <w:marBottom w:val="0"/>
      <w:divBdr>
        <w:top w:val="none" w:sz="0" w:space="0" w:color="auto"/>
        <w:left w:val="none" w:sz="0" w:space="0" w:color="auto"/>
        <w:bottom w:val="none" w:sz="0" w:space="0" w:color="auto"/>
        <w:right w:val="none" w:sz="0" w:space="0" w:color="auto"/>
      </w:divBdr>
    </w:div>
    <w:div w:id="904605134">
      <w:bodyDiv w:val="1"/>
      <w:marLeft w:val="0"/>
      <w:marRight w:val="0"/>
      <w:marTop w:val="0"/>
      <w:marBottom w:val="0"/>
      <w:divBdr>
        <w:top w:val="none" w:sz="0" w:space="0" w:color="auto"/>
        <w:left w:val="none" w:sz="0" w:space="0" w:color="auto"/>
        <w:bottom w:val="none" w:sz="0" w:space="0" w:color="auto"/>
        <w:right w:val="none" w:sz="0" w:space="0" w:color="auto"/>
      </w:divBdr>
    </w:div>
    <w:div w:id="918562596">
      <w:bodyDiv w:val="1"/>
      <w:marLeft w:val="0"/>
      <w:marRight w:val="0"/>
      <w:marTop w:val="0"/>
      <w:marBottom w:val="0"/>
      <w:divBdr>
        <w:top w:val="none" w:sz="0" w:space="0" w:color="auto"/>
        <w:left w:val="none" w:sz="0" w:space="0" w:color="auto"/>
        <w:bottom w:val="none" w:sz="0" w:space="0" w:color="auto"/>
        <w:right w:val="none" w:sz="0" w:space="0" w:color="auto"/>
      </w:divBdr>
    </w:div>
    <w:div w:id="1038243210">
      <w:bodyDiv w:val="1"/>
      <w:marLeft w:val="0"/>
      <w:marRight w:val="0"/>
      <w:marTop w:val="0"/>
      <w:marBottom w:val="0"/>
      <w:divBdr>
        <w:top w:val="none" w:sz="0" w:space="0" w:color="auto"/>
        <w:left w:val="none" w:sz="0" w:space="0" w:color="auto"/>
        <w:bottom w:val="none" w:sz="0" w:space="0" w:color="auto"/>
        <w:right w:val="none" w:sz="0" w:space="0" w:color="auto"/>
      </w:divBdr>
    </w:div>
    <w:div w:id="1059864717">
      <w:bodyDiv w:val="1"/>
      <w:marLeft w:val="0"/>
      <w:marRight w:val="0"/>
      <w:marTop w:val="0"/>
      <w:marBottom w:val="0"/>
      <w:divBdr>
        <w:top w:val="none" w:sz="0" w:space="0" w:color="auto"/>
        <w:left w:val="none" w:sz="0" w:space="0" w:color="auto"/>
        <w:bottom w:val="none" w:sz="0" w:space="0" w:color="auto"/>
        <w:right w:val="none" w:sz="0" w:space="0" w:color="auto"/>
      </w:divBdr>
    </w:div>
    <w:div w:id="1300453845">
      <w:bodyDiv w:val="1"/>
      <w:marLeft w:val="0"/>
      <w:marRight w:val="0"/>
      <w:marTop w:val="0"/>
      <w:marBottom w:val="0"/>
      <w:divBdr>
        <w:top w:val="none" w:sz="0" w:space="0" w:color="auto"/>
        <w:left w:val="none" w:sz="0" w:space="0" w:color="auto"/>
        <w:bottom w:val="none" w:sz="0" w:space="0" w:color="auto"/>
        <w:right w:val="none" w:sz="0" w:space="0" w:color="auto"/>
      </w:divBdr>
    </w:div>
    <w:div w:id="1454783391">
      <w:bodyDiv w:val="1"/>
      <w:marLeft w:val="0"/>
      <w:marRight w:val="0"/>
      <w:marTop w:val="0"/>
      <w:marBottom w:val="0"/>
      <w:divBdr>
        <w:top w:val="none" w:sz="0" w:space="0" w:color="auto"/>
        <w:left w:val="none" w:sz="0" w:space="0" w:color="auto"/>
        <w:bottom w:val="none" w:sz="0" w:space="0" w:color="auto"/>
        <w:right w:val="none" w:sz="0" w:space="0" w:color="auto"/>
      </w:divBdr>
    </w:div>
    <w:div w:id="1470898555">
      <w:bodyDiv w:val="1"/>
      <w:marLeft w:val="0"/>
      <w:marRight w:val="0"/>
      <w:marTop w:val="0"/>
      <w:marBottom w:val="0"/>
      <w:divBdr>
        <w:top w:val="none" w:sz="0" w:space="0" w:color="auto"/>
        <w:left w:val="none" w:sz="0" w:space="0" w:color="auto"/>
        <w:bottom w:val="none" w:sz="0" w:space="0" w:color="auto"/>
        <w:right w:val="none" w:sz="0" w:space="0" w:color="auto"/>
      </w:divBdr>
    </w:div>
    <w:div w:id="1601183875">
      <w:bodyDiv w:val="1"/>
      <w:marLeft w:val="0"/>
      <w:marRight w:val="0"/>
      <w:marTop w:val="0"/>
      <w:marBottom w:val="0"/>
      <w:divBdr>
        <w:top w:val="none" w:sz="0" w:space="0" w:color="auto"/>
        <w:left w:val="none" w:sz="0" w:space="0" w:color="auto"/>
        <w:bottom w:val="none" w:sz="0" w:space="0" w:color="auto"/>
        <w:right w:val="none" w:sz="0" w:space="0" w:color="auto"/>
      </w:divBdr>
    </w:div>
    <w:div w:id="1656911851">
      <w:bodyDiv w:val="1"/>
      <w:marLeft w:val="0"/>
      <w:marRight w:val="0"/>
      <w:marTop w:val="0"/>
      <w:marBottom w:val="0"/>
      <w:divBdr>
        <w:top w:val="none" w:sz="0" w:space="0" w:color="auto"/>
        <w:left w:val="none" w:sz="0" w:space="0" w:color="auto"/>
        <w:bottom w:val="none" w:sz="0" w:space="0" w:color="auto"/>
        <w:right w:val="none" w:sz="0" w:space="0" w:color="auto"/>
      </w:divBdr>
    </w:div>
    <w:div w:id="1859924106">
      <w:bodyDiv w:val="1"/>
      <w:marLeft w:val="0"/>
      <w:marRight w:val="0"/>
      <w:marTop w:val="0"/>
      <w:marBottom w:val="0"/>
      <w:divBdr>
        <w:top w:val="none" w:sz="0" w:space="0" w:color="auto"/>
        <w:left w:val="none" w:sz="0" w:space="0" w:color="auto"/>
        <w:bottom w:val="none" w:sz="0" w:space="0" w:color="auto"/>
        <w:right w:val="none" w:sz="0" w:space="0" w:color="auto"/>
      </w:divBdr>
    </w:div>
    <w:div w:id="1910528914">
      <w:bodyDiv w:val="1"/>
      <w:marLeft w:val="0"/>
      <w:marRight w:val="0"/>
      <w:marTop w:val="0"/>
      <w:marBottom w:val="0"/>
      <w:divBdr>
        <w:top w:val="none" w:sz="0" w:space="0" w:color="auto"/>
        <w:left w:val="none" w:sz="0" w:space="0" w:color="auto"/>
        <w:bottom w:val="none" w:sz="0" w:space="0" w:color="auto"/>
        <w:right w:val="none" w:sz="0" w:space="0" w:color="auto"/>
      </w:divBdr>
    </w:div>
    <w:div w:id="1932426703">
      <w:bodyDiv w:val="1"/>
      <w:marLeft w:val="0"/>
      <w:marRight w:val="0"/>
      <w:marTop w:val="0"/>
      <w:marBottom w:val="0"/>
      <w:divBdr>
        <w:top w:val="none" w:sz="0" w:space="0" w:color="auto"/>
        <w:left w:val="none" w:sz="0" w:space="0" w:color="auto"/>
        <w:bottom w:val="none" w:sz="0" w:space="0" w:color="auto"/>
        <w:right w:val="none" w:sz="0" w:space="0" w:color="auto"/>
      </w:divBdr>
    </w:div>
    <w:div w:id="1946107715">
      <w:bodyDiv w:val="1"/>
      <w:marLeft w:val="0"/>
      <w:marRight w:val="0"/>
      <w:marTop w:val="0"/>
      <w:marBottom w:val="0"/>
      <w:divBdr>
        <w:top w:val="none" w:sz="0" w:space="0" w:color="auto"/>
        <w:left w:val="none" w:sz="0" w:space="0" w:color="auto"/>
        <w:bottom w:val="none" w:sz="0" w:space="0" w:color="auto"/>
        <w:right w:val="none" w:sz="0" w:space="0" w:color="auto"/>
      </w:divBdr>
    </w:div>
    <w:div w:id="1979609690">
      <w:bodyDiv w:val="1"/>
      <w:marLeft w:val="0"/>
      <w:marRight w:val="0"/>
      <w:marTop w:val="0"/>
      <w:marBottom w:val="0"/>
      <w:divBdr>
        <w:top w:val="none" w:sz="0" w:space="0" w:color="auto"/>
        <w:left w:val="none" w:sz="0" w:space="0" w:color="auto"/>
        <w:bottom w:val="none" w:sz="0" w:space="0" w:color="auto"/>
        <w:right w:val="none" w:sz="0" w:space="0" w:color="auto"/>
      </w:divBdr>
    </w:div>
    <w:div w:id="2052803510">
      <w:bodyDiv w:val="1"/>
      <w:marLeft w:val="0"/>
      <w:marRight w:val="0"/>
      <w:marTop w:val="0"/>
      <w:marBottom w:val="0"/>
      <w:divBdr>
        <w:top w:val="none" w:sz="0" w:space="0" w:color="auto"/>
        <w:left w:val="none" w:sz="0" w:space="0" w:color="auto"/>
        <w:bottom w:val="none" w:sz="0" w:space="0" w:color="auto"/>
        <w:right w:val="none" w:sz="0" w:space="0" w:color="auto"/>
      </w:divBdr>
    </w:div>
    <w:div w:id="205974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CFDE3-6E22-49DF-831C-13A6ACE8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1986</Words>
  <Characters>11720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SBD</cp:lastModifiedBy>
  <cp:revision>8</cp:revision>
  <cp:lastPrinted>2015-11-01T14:39:00Z</cp:lastPrinted>
  <dcterms:created xsi:type="dcterms:W3CDTF">2016-09-19T21:09:00Z</dcterms:created>
  <dcterms:modified xsi:type="dcterms:W3CDTF">2016-10-06T12:10:00Z</dcterms:modified>
</cp:coreProperties>
</file>